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41" w:rsidRDefault="009A2B41" w:rsidP="00BC3860">
      <w:pPr>
        <w:spacing w:after="0" w:line="240" w:lineRule="auto"/>
        <w:jc w:val="center"/>
        <w:rPr>
          <w:sz w:val="24"/>
          <w:szCs w:val="24"/>
        </w:rPr>
      </w:pPr>
      <w:r w:rsidRPr="00911E29">
        <w:rPr>
          <w:b/>
          <w:sz w:val="24"/>
          <w:szCs w:val="24"/>
        </w:rPr>
        <w:t>OFFICE PERFORMANCE COMMITMENT AND REVIEW (OPCR)</w:t>
      </w:r>
      <w:r w:rsidR="00F26546">
        <w:rPr>
          <w:b/>
          <w:sz w:val="24"/>
          <w:szCs w:val="24"/>
        </w:rPr>
        <w:t xml:space="preserve"> PERFORMANCE MEASURES</w:t>
      </w:r>
      <w:r w:rsidRPr="00911E29">
        <w:rPr>
          <w:sz w:val="24"/>
          <w:szCs w:val="24"/>
        </w:rPr>
        <w:tab/>
      </w:r>
    </w:p>
    <w:p w:rsidR="00BC3860" w:rsidRPr="00BC3860" w:rsidRDefault="00BC3860" w:rsidP="00BC3860">
      <w:pPr>
        <w:spacing w:after="0" w:line="240" w:lineRule="auto"/>
        <w:jc w:val="center"/>
        <w:rPr>
          <w:b/>
          <w:sz w:val="10"/>
          <w:szCs w:val="10"/>
        </w:rPr>
      </w:pPr>
    </w:p>
    <w:tbl>
      <w:tblPr>
        <w:tblStyle w:val="TableGrid"/>
        <w:tblW w:w="17370" w:type="dxa"/>
        <w:tblInd w:w="-702" w:type="dxa"/>
        <w:tblLayout w:type="fixed"/>
        <w:tblLook w:val="04A0"/>
      </w:tblPr>
      <w:tblGrid>
        <w:gridCol w:w="4230"/>
        <w:gridCol w:w="1905"/>
        <w:gridCol w:w="1785"/>
        <w:gridCol w:w="1575"/>
        <w:gridCol w:w="1575"/>
        <w:gridCol w:w="1575"/>
        <w:gridCol w:w="1575"/>
        <w:gridCol w:w="108"/>
        <w:gridCol w:w="1080"/>
        <w:gridCol w:w="387"/>
        <w:gridCol w:w="1575"/>
      </w:tblGrid>
      <w:tr w:rsidR="009A2B41" w:rsidRPr="00FE294F" w:rsidTr="00855C7F">
        <w:tc>
          <w:tcPr>
            <w:tcW w:w="17370" w:type="dxa"/>
            <w:gridSpan w:val="11"/>
            <w:tcBorders>
              <w:top w:val="single" w:sz="4" w:space="0" w:color="auto"/>
              <w:left w:val="single" w:sz="12" w:space="0" w:color="auto"/>
              <w:bottom w:val="single" w:sz="2" w:space="0" w:color="auto"/>
              <w:right w:val="single" w:sz="12" w:space="0" w:color="auto"/>
            </w:tcBorders>
          </w:tcPr>
          <w:p w:rsidR="009A2B41" w:rsidRPr="00FE294F" w:rsidRDefault="009A2B41" w:rsidP="009A2B41">
            <w:pPr>
              <w:tabs>
                <w:tab w:val="left" w:pos="7485"/>
              </w:tabs>
              <w:rPr>
                <w:sz w:val="18"/>
                <w:szCs w:val="18"/>
              </w:rPr>
            </w:pPr>
          </w:p>
          <w:p w:rsidR="009A2B41" w:rsidRPr="00FE294F" w:rsidRDefault="009A2B41" w:rsidP="009A2B41">
            <w:pPr>
              <w:tabs>
                <w:tab w:val="left" w:pos="7485"/>
              </w:tabs>
              <w:rPr>
                <w:sz w:val="18"/>
                <w:szCs w:val="18"/>
              </w:rPr>
            </w:pPr>
            <w:r w:rsidRPr="00FE294F">
              <w:rPr>
                <w:sz w:val="18"/>
                <w:szCs w:val="18"/>
              </w:rPr>
              <w:t>I</w:t>
            </w:r>
            <w:r w:rsidR="006B4106">
              <w:rPr>
                <w:sz w:val="18"/>
                <w:szCs w:val="18"/>
                <w:u w:val="single"/>
              </w:rPr>
              <w:t xml:space="preserve"> </w:t>
            </w:r>
            <w:r w:rsidR="002D2DEE">
              <w:rPr>
                <w:sz w:val="18"/>
                <w:szCs w:val="18"/>
                <w:u w:val="single"/>
              </w:rPr>
              <w:t>_______________</w:t>
            </w:r>
            <w:r w:rsidRPr="00FE294F">
              <w:rPr>
                <w:sz w:val="18"/>
                <w:szCs w:val="18"/>
              </w:rPr>
              <w:t>,</w:t>
            </w:r>
            <w:r w:rsidR="009D7F9D" w:rsidRPr="002D2DEE">
              <w:rPr>
                <w:sz w:val="18"/>
                <w:szCs w:val="18"/>
              </w:rPr>
              <w:t>Head of the</w:t>
            </w:r>
            <w:r w:rsidR="009D7F9D">
              <w:rPr>
                <w:sz w:val="18"/>
                <w:szCs w:val="18"/>
              </w:rPr>
              <w:t xml:space="preserve"> </w:t>
            </w:r>
            <w:r w:rsidR="002D2DEE">
              <w:rPr>
                <w:sz w:val="18"/>
                <w:szCs w:val="18"/>
                <w:u w:val="single"/>
              </w:rPr>
              <w:t>__________________________</w:t>
            </w:r>
            <w:r w:rsidR="00017694" w:rsidRPr="00FE294F">
              <w:rPr>
                <w:sz w:val="18"/>
                <w:szCs w:val="18"/>
              </w:rPr>
              <w:t xml:space="preserve"> </w:t>
            </w:r>
            <w:r w:rsidRPr="00FE294F">
              <w:rPr>
                <w:sz w:val="18"/>
                <w:szCs w:val="18"/>
              </w:rPr>
              <w:t>of the Pamantasan ng Lungsod ng Maynila , commit to deliver and agree to be rated on the attainment of the following targets in accordance with the indicated measures for the period __________________ to ___________________, 201</w:t>
            </w:r>
            <w:r w:rsidR="002D2DEE">
              <w:rPr>
                <w:sz w:val="18"/>
                <w:szCs w:val="18"/>
              </w:rPr>
              <w:t>6</w:t>
            </w:r>
            <w:r w:rsidRPr="00FE294F">
              <w:rPr>
                <w:sz w:val="18"/>
                <w:szCs w:val="18"/>
              </w:rPr>
              <w:t>.</w:t>
            </w:r>
          </w:p>
          <w:p w:rsidR="009A2B41" w:rsidRPr="00FE294F" w:rsidRDefault="00C92214" w:rsidP="00E36A09">
            <w:pPr>
              <w:tabs>
                <w:tab w:val="left" w:pos="7485"/>
              </w:tabs>
              <w:jc w:val="center"/>
              <w:rPr>
                <w:sz w:val="18"/>
                <w:szCs w:val="18"/>
              </w:rPr>
            </w:pPr>
            <w:r w:rsidRPr="00FE294F">
              <w:rPr>
                <w:sz w:val="18"/>
                <w:szCs w:val="18"/>
              </w:rPr>
              <w:t>___________________</w:t>
            </w:r>
          </w:p>
          <w:p w:rsidR="00C92214" w:rsidRPr="00FE294F" w:rsidRDefault="00C92214" w:rsidP="00E36A09">
            <w:pPr>
              <w:tabs>
                <w:tab w:val="left" w:pos="7485"/>
              </w:tabs>
              <w:jc w:val="center"/>
              <w:rPr>
                <w:i/>
                <w:sz w:val="18"/>
                <w:szCs w:val="18"/>
              </w:rPr>
            </w:pPr>
            <w:r w:rsidRPr="00FE294F">
              <w:rPr>
                <w:i/>
                <w:sz w:val="18"/>
                <w:szCs w:val="18"/>
              </w:rPr>
              <w:t>Unit Head</w:t>
            </w:r>
          </w:p>
        </w:tc>
      </w:tr>
      <w:tr w:rsidR="00947EB1" w:rsidRPr="00FE294F" w:rsidTr="00855C7F">
        <w:tc>
          <w:tcPr>
            <w:tcW w:w="14328" w:type="dxa"/>
            <w:gridSpan w:val="8"/>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947EB1" w:rsidRPr="00FE294F" w:rsidRDefault="00947EB1" w:rsidP="009A2B41">
            <w:pPr>
              <w:tabs>
                <w:tab w:val="left" w:pos="7485"/>
              </w:tabs>
              <w:rPr>
                <w:sz w:val="18"/>
                <w:szCs w:val="18"/>
              </w:rPr>
            </w:pPr>
            <w:r w:rsidRPr="00FE294F">
              <w:rPr>
                <w:sz w:val="18"/>
                <w:szCs w:val="18"/>
              </w:rPr>
              <w:t>Approved by:</w:t>
            </w:r>
          </w:p>
        </w:tc>
        <w:tc>
          <w:tcPr>
            <w:tcW w:w="3042" w:type="dxa"/>
            <w:gridSpan w:val="3"/>
            <w:vMerge w:val="restart"/>
            <w:tcBorders>
              <w:top w:val="single" w:sz="2" w:space="0" w:color="auto"/>
              <w:left w:val="single" w:sz="12" w:space="0" w:color="auto"/>
              <w:bottom w:val="single" w:sz="2" w:space="0" w:color="auto"/>
              <w:right w:val="single" w:sz="12" w:space="0" w:color="auto"/>
            </w:tcBorders>
          </w:tcPr>
          <w:p w:rsidR="00947EB1" w:rsidRPr="00FE294F" w:rsidRDefault="00947EB1">
            <w:pPr>
              <w:rPr>
                <w:sz w:val="18"/>
                <w:szCs w:val="18"/>
              </w:rPr>
            </w:pPr>
            <w:r w:rsidRPr="00FE294F">
              <w:rPr>
                <w:sz w:val="18"/>
                <w:szCs w:val="18"/>
              </w:rPr>
              <w:t>Date</w:t>
            </w:r>
          </w:p>
          <w:p w:rsidR="00947EB1" w:rsidRPr="00FE294F" w:rsidRDefault="00947EB1">
            <w:pPr>
              <w:rPr>
                <w:sz w:val="18"/>
                <w:szCs w:val="18"/>
              </w:rPr>
            </w:pPr>
          </w:p>
          <w:p w:rsidR="00947EB1" w:rsidRPr="00FE294F" w:rsidRDefault="00947EB1">
            <w:pPr>
              <w:rPr>
                <w:sz w:val="18"/>
                <w:szCs w:val="18"/>
              </w:rPr>
            </w:pPr>
          </w:p>
          <w:p w:rsidR="00947EB1" w:rsidRPr="00FE294F" w:rsidRDefault="00947EB1" w:rsidP="00947EB1">
            <w:pPr>
              <w:tabs>
                <w:tab w:val="left" w:pos="7485"/>
              </w:tabs>
              <w:rPr>
                <w:sz w:val="18"/>
                <w:szCs w:val="18"/>
              </w:rPr>
            </w:pPr>
          </w:p>
        </w:tc>
      </w:tr>
      <w:tr w:rsidR="00947EB1" w:rsidRPr="00FE294F" w:rsidTr="00855C7F">
        <w:tc>
          <w:tcPr>
            <w:tcW w:w="14328" w:type="dxa"/>
            <w:gridSpan w:val="8"/>
            <w:tcBorders>
              <w:top w:val="single" w:sz="2" w:space="0" w:color="auto"/>
              <w:left w:val="single" w:sz="12" w:space="0" w:color="auto"/>
              <w:bottom w:val="single" w:sz="2" w:space="0" w:color="auto"/>
              <w:right w:val="single" w:sz="12" w:space="0" w:color="auto"/>
            </w:tcBorders>
          </w:tcPr>
          <w:p w:rsidR="00947EB1" w:rsidRPr="00FE294F" w:rsidRDefault="00947EB1" w:rsidP="009A2B41">
            <w:pPr>
              <w:tabs>
                <w:tab w:val="left" w:pos="7485"/>
              </w:tabs>
              <w:rPr>
                <w:sz w:val="18"/>
                <w:szCs w:val="18"/>
              </w:rPr>
            </w:pPr>
          </w:p>
          <w:p w:rsidR="00C401BF" w:rsidRPr="00FE294F" w:rsidRDefault="00855C7F" w:rsidP="009A2B41">
            <w:pPr>
              <w:tabs>
                <w:tab w:val="left" w:pos="7485"/>
              </w:tabs>
              <w:rPr>
                <w:sz w:val="18"/>
                <w:szCs w:val="18"/>
              </w:rPr>
            </w:pPr>
            <w:r>
              <w:rPr>
                <w:sz w:val="18"/>
                <w:szCs w:val="18"/>
              </w:rPr>
              <w:t xml:space="preserve">                                                                                                                                                ____________________________</w:t>
            </w:r>
          </w:p>
          <w:p w:rsidR="00947EB1" w:rsidRPr="00855C7F" w:rsidRDefault="00855C7F" w:rsidP="00855C7F">
            <w:pPr>
              <w:tabs>
                <w:tab w:val="left" w:pos="7485"/>
              </w:tabs>
              <w:jc w:val="center"/>
              <w:rPr>
                <w:i/>
                <w:sz w:val="18"/>
                <w:szCs w:val="18"/>
              </w:rPr>
            </w:pPr>
            <w:r w:rsidRPr="00855C7F">
              <w:rPr>
                <w:i/>
                <w:sz w:val="18"/>
                <w:szCs w:val="18"/>
              </w:rPr>
              <w:t>(APPROVING AUTHORITY)</w:t>
            </w:r>
          </w:p>
        </w:tc>
        <w:tc>
          <w:tcPr>
            <w:tcW w:w="3042" w:type="dxa"/>
            <w:gridSpan w:val="3"/>
            <w:vMerge/>
            <w:tcBorders>
              <w:top w:val="single" w:sz="2" w:space="0" w:color="auto"/>
              <w:left w:val="single" w:sz="12" w:space="0" w:color="auto"/>
              <w:bottom w:val="single" w:sz="2" w:space="0" w:color="auto"/>
              <w:right w:val="single" w:sz="12" w:space="0" w:color="auto"/>
            </w:tcBorders>
          </w:tcPr>
          <w:p w:rsidR="00947EB1" w:rsidRPr="00FE294F" w:rsidRDefault="00947EB1" w:rsidP="00947EB1">
            <w:pPr>
              <w:tabs>
                <w:tab w:val="left" w:pos="7485"/>
              </w:tabs>
              <w:rPr>
                <w:sz w:val="18"/>
                <w:szCs w:val="18"/>
              </w:rPr>
            </w:pPr>
          </w:p>
        </w:tc>
      </w:tr>
      <w:tr w:rsidR="0044015C" w:rsidRPr="00FE294F" w:rsidTr="00855C7F">
        <w:trPr>
          <w:trHeight w:val="332"/>
        </w:trPr>
        <w:tc>
          <w:tcPr>
            <w:tcW w:w="6135" w:type="dxa"/>
            <w:gridSpan w:val="2"/>
            <w:tcBorders>
              <w:top w:val="single" w:sz="4" w:space="0" w:color="auto"/>
              <w:left w:val="single" w:sz="12" w:space="0" w:color="auto"/>
              <w:bottom w:val="single" w:sz="12" w:space="0" w:color="auto"/>
              <w:right w:val="single" w:sz="4" w:space="0" w:color="auto"/>
            </w:tcBorders>
            <w:vAlign w:val="center"/>
          </w:tcPr>
          <w:p w:rsidR="0044015C" w:rsidRPr="00FE294F" w:rsidRDefault="0044015C" w:rsidP="0044015C">
            <w:pPr>
              <w:pStyle w:val="ListParagraph"/>
              <w:tabs>
                <w:tab w:val="left" w:pos="3960"/>
                <w:tab w:val="left" w:pos="7485"/>
              </w:tabs>
              <w:ind w:left="0"/>
              <w:rPr>
                <w:b/>
                <w:sz w:val="18"/>
                <w:szCs w:val="18"/>
              </w:rPr>
            </w:pPr>
          </w:p>
        </w:tc>
        <w:tc>
          <w:tcPr>
            <w:tcW w:w="9273" w:type="dxa"/>
            <w:gridSpan w:val="7"/>
            <w:tcBorders>
              <w:top w:val="single" w:sz="4" w:space="0" w:color="auto"/>
              <w:left w:val="single" w:sz="4" w:space="0" w:color="auto"/>
              <w:bottom w:val="single" w:sz="12" w:space="0" w:color="auto"/>
              <w:right w:val="single" w:sz="4" w:space="0" w:color="auto"/>
            </w:tcBorders>
            <w:vAlign w:val="center"/>
          </w:tcPr>
          <w:p w:rsidR="0044015C" w:rsidRPr="00FE294F" w:rsidRDefault="0044015C" w:rsidP="0044015C">
            <w:pPr>
              <w:pStyle w:val="ListParagraph"/>
              <w:tabs>
                <w:tab w:val="left" w:pos="3960"/>
                <w:tab w:val="left" w:pos="7485"/>
              </w:tabs>
              <w:ind w:left="90"/>
              <w:jc w:val="center"/>
              <w:rPr>
                <w:b/>
                <w:sz w:val="18"/>
                <w:szCs w:val="18"/>
              </w:rPr>
            </w:pPr>
            <w:r w:rsidRPr="00FE294F">
              <w:rPr>
                <w:b/>
                <w:sz w:val="18"/>
                <w:szCs w:val="18"/>
              </w:rPr>
              <w:t>5 -Outstanding       4-  Very Satisfactory      3 -  Satisfactory         2- Unsatisfactory            1- Poor</w:t>
            </w:r>
          </w:p>
        </w:tc>
        <w:tc>
          <w:tcPr>
            <w:tcW w:w="1962" w:type="dxa"/>
            <w:gridSpan w:val="2"/>
            <w:tcBorders>
              <w:top w:val="single" w:sz="4" w:space="0" w:color="auto"/>
              <w:left w:val="single" w:sz="4" w:space="0" w:color="auto"/>
              <w:bottom w:val="single" w:sz="12" w:space="0" w:color="auto"/>
              <w:right w:val="single" w:sz="12" w:space="0" w:color="auto"/>
            </w:tcBorders>
            <w:vAlign w:val="center"/>
          </w:tcPr>
          <w:p w:rsidR="0044015C" w:rsidRPr="00FE294F" w:rsidRDefault="0044015C" w:rsidP="0044015C">
            <w:pPr>
              <w:pStyle w:val="ListParagraph"/>
              <w:tabs>
                <w:tab w:val="left" w:pos="3960"/>
                <w:tab w:val="left" w:pos="7485"/>
              </w:tabs>
              <w:ind w:left="0"/>
              <w:rPr>
                <w:b/>
                <w:sz w:val="18"/>
                <w:szCs w:val="18"/>
              </w:rPr>
            </w:pPr>
          </w:p>
        </w:tc>
      </w:tr>
      <w:tr w:rsidR="00855C7F" w:rsidRPr="00FE294F" w:rsidTr="00855C7F">
        <w:trPr>
          <w:trHeight w:val="353"/>
        </w:trPr>
        <w:tc>
          <w:tcPr>
            <w:tcW w:w="4230" w:type="dxa"/>
            <w:vMerge w:val="restart"/>
            <w:tcBorders>
              <w:top w:val="single" w:sz="12" w:space="0" w:color="auto"/>
            </w:tcBorders>
            <w:shd w:val="clear" w:color="auto" w:fill="BFBFBF" w:themeFill="background1" w:themeFillShade="BF"/>
            <w:vAlign w:val="center"/>
          </w:tcPr>
          <w:p w:rsidR="00855C7F" w:rsidRPr="00FE294F" w:rsidRDefault="00855C7F" w:rsidP="003F53D7">
            <w:pPr>
              <w:tabs>
                <w:tab w:val="left" w:pos="7485"/>
              </w:tabs>
              <w:jc w:val="center"/>
              <w:rPr>
                <w:b/>
                <w:sz w:val="18"/>
                <w:szCs w:val="18"/>
              </w:rPr>
            </w:pPr>
            <w:r>
              <w:rPr>
                <w:b/>
                <w:sz w:val="18"/>
                <w:szCs w:val="18"/>
              </w:rPr>
              <w:t>PROGRAMS/PROJECTS/OUTPUTS INDICATORS</w:t>
            </w:r>
          </w:p>
        </w:tc>
        <w:tc>
          <w:tcPr>
            <w:tcW w:w="3690" w:type="dxa"/>
            <w:gridSpan w:val="2"/>
            <w:vMerge w:val="restart"/>
            <w:tcBorders>
              <w:top w:val="single" w:sz="12" w:space="0" w:color="auto"/>
            </w:tcBorders>
            <w:shd w:val="clear" w:color="auto" w:fill="BFBFBF" w:themeFill="background1" w:themeFillShade="BF"/>
            <w:vAlign w:val="center"/>
          </w:tcPr>
          <w:p w:rsidR="00855C7F" w:rsidRDefault="00855C7F" w:rsidP="003F53D7">
            <w:pPr>
              <w:tabs>
                <w:tab w:val="left" w:pos="7485"/>
              </w:tabs>
              <w:jc w:val="center"/>
              <w:rPr>
                <w:b/>
                <w:sz w:val="18"/>
                <w:szCs w:val="18"/>
              </w:rPr>
            </w:pPr>
            <w:r w:rsidRPr="00FE294F">
              <w:rPr>
                <w:b/>
                <w:sz w:val="18"/>
                <w:szCs w:val="18"/>
              </w:rPr>
              <w:t>SUCCESS INDICATORS</w:t>
            </w:r>
          </w:p>
          <w:p w:rsidR="00855C7F" w:rsidRPr="00FE294F" w:rsidRDefault="00855C7F" w:rsidP="003F53D7">
            <w:pPr>
              <w:tabs>
                <w:tab w:val="left" w:pos="7485"/>
              </w:tabs>
              <w:jc w:val="center"/>
              <w:rPr>
                <w:b/>
                <w:sz w:val="18"/>
                <w:szCs w:val="18"/>
              </w:rPr>
            </w:pPr>
            <w:r>
              <w:rPr>
                <w:b/>
                <w:sz w:val="18"/>
                <w:szCs w:val="18"/>
              </w:rPr>
              <w:t>(TARGETS + MEASURES)</w:t>
            </w:r>
          </w:p>
        </w:tc>
        <w:tc>
          <w:tcPr>
            <w:tcW w:w="9450" w:type="dxa"/>
            <w:gridSpan w:val="8"/>
            <w:tcBorders>
              <w:top w:val="single" w:sz="12" w:space="0" w:color="auto"/>
              <w:bottom w:val="single" w:sz="4" w:space="0" w:color="auto"/>
            </w:tcBorders>
            <w:shd w:val="clear" w:color="auto" w:fill="BFBFBF" w:themeFill="background1" w:themeFillShade="BF"/>
            <w:vAlign w:val="center"/>
          </w:tcPr>
          <w:p w:rsidR="00855C7F" w:rsidRPr="00FE294F" w:rsidRDefault="00855C7F" w:rsidP="003F53D7">
            <w:pPr>
              <w:tabs>
                <w:tab w:val="left" w:pos="7485"/>
              </w:tabs>
              <w:jc w:val="center"/>
              <w:rPr>
                <w:b/>
                <w:sz w:val="18"/>
                <w:szCs w:val="18"/>
              </w:rPr>
            </w:pPr>
            <w:r>
              <w:rPr>
                <w:b/>
                <w:sz w:val="18"/>
                <w:szCs w:val="18"/>
              </w:rPr>
              <w:t>STANDARDS</w:t>
            </w:r>
          </w:p>
        </w:tc>
      </w:tr>
      <w:tr w:rsidR="00855C7F" w:rsidRPr="00FE294F" w:rsidTr="00114EE1">
        <w:trPr>
          <w:trHeight w:val="352"/>
        </w:trPr>
        <w:tc>
          <w:tcPr>
            <w:tcW w:w="4230" w:type="dxa"/>
            <w:vMerge/>
            <w:shd w:val="clear" w:color="auto" w:fill="BFBFBF" w:themeFill="background1" w:themeFillShade="BF"/>
            <w:vAlign w:val="center"/>
          </w:tcPr>
          <w:p w:rsidR="00855C7F" w:rsidRDefault="00855C7F" w:rsidP="003F53D7">
            <w:pPr>
              <w:tabs>
                <w:tab w:val="left" w:pos="7485"/>
              </w:tabs>
              <w:jc w:val="center"/>
              <w:rPr>
                <w:b/>
                <w:sz w:val="18"/>
                <w:szCs w:val="18"/>
              </w:rPr>
            </w:pPr>
          </w:p>
        </w:tc>
        <w:tc>
          <w:tcPr>
            <w:tcW w:w="3690" w:type="dxa"/>
            <w:gridSpan w:val="2"/>
            <w:vMerge/>
            <w:shd w:val="clear" w:color="auto" w:fill="BFBFBF" w:themeFill="background1" w:themeFillShade="BF"/>
            <w:vAlign w:val="center"/>
          </w:tcPr>
          <w:p w:rsidR="00855C7F" w:rsidRPr="00FE294F" w:rsidRDefault="00855C7F" w:rsidP="003F53D7">
            <w:pPr>
              <w:tabs>
                <w:tab w:val="left" w:pos="7485"/>
              </w:tabs>
              <w:jc w:val="center"/>
              <w:rPr>
                <w:b/>
                <w:sz w:val="18"/>
                <w:szCs w:val="18"/>
              </w:rPr>
            </w:pPr>
          </w:p>
        </w:tc>
        <w:tc>
          <w:tcPr>
            <w:tcW w:w="1575" w:type="dxa"/>
            <w:tcBorders>
              <w:top w:val="single" w:sz="4" w:space="0" w:color="auto"/>
            </w:tcBorders>
            <w:shd w:val="clear" w:color="auto" w:fill="BFBFBF" w:themeFill="background1" w:themeFillShade="BF"/>
            <w:vAlign w:val="center"/>
          </w:tcPr>
          <w:p w:rsidR="00855C7F" w:rsidRPr="00FE294F" w:rsidRDefault="00855C7F" w:rsidP="003F53D7">
            <w:pPr>
              <w:tabs>
                <w:tab w:val="left" w:pos="7485"/>
              </w:tabs>
              <w:jc w:val="center"/>
              <w:rPr>
                <w:b/>
                <w:sz w:val="18"/>
                <w:szCs w:val="18"/>
              </w:rPr>
            </w:pPr>
          </w:p>
        </w:tc>
        <w:tc>
          <w:tcPr>
            <w:tcW w:w="1575" w:type="dxa"/>
            <w:tcBorders>
              <w:top w:val="single" w:sz="4" w:space="0" w:color="auto"/>
            </w:tcBorders>
            <w:shd w:val="clear" w:color="auto" w:fill="BFBFBF" w:themeFill="background1" w:themeFillShade="BF"/>
            <w:vAlign w:val="center"/>
          </w:tcPr>
          <w:p w:rsidR="00855C7F" w:rsidRPr="00FE294F" w:rsidRDefault="00855C7F" w:rsidP="003F53D7">
            <w:pPr>
              <w:tabs>
                <w:tab w:val="left" w:pos="7485"/>
              </w:tabs>
              <w:jc w:val="center"/>
              <w:rPr>
                <w:b/>
                <w:sz w:val="18"/>
                <w:szCs w:val="18"/>
              </w:rPr>
            </w:pPr>
            <w:r>
              <w:rPr>
                <w:b/>
                <w:sz w:val="18"/>
                <w:szCs w:val="18"/>
              </w:rPr>
              <w:t>5</w:t>
            </w:r>
          </w:p>
        </w:tc>
        <w:tc>
          <w:tcPr>
            <w:tcW w:w="1575" w:type="dxa"/>
            <w:tcBorders>
              <w:top w:val="single" w:sz="4" w:space="0" w:color="auto"/>
            </w:tcBorders>
            <w:shd w:val="clear" w:color="auto" w:fill="BFBFBF" w:themeFill="background1" w:themeFillShade="BF"/>
            <w:vAlign w:val="center"/>
          </w:tcPr>
          <w:p w:rsidR="00855C7F" w:rsidRPr="00FE294F" w:rsidRDefault="00855C7F" w:rsidP="00855C7F">
            <w:pPr>
              <w:tabs>
                <w:tab w:val="left" w:pos="7485"/>
              </w:tabs>
              <w:jc w:val="center"/>
              <w:rPr>
                <w:b/>
                <w:sz w:val="18"/>
                <w:szCs w:val="18"/>
              </w:rPr>
            </w:pPr>
            <w:r>
              <w:rPr>
                <w:b/>
                <w:sz w:val="18"/>
                <w:szCs w:val="18"/>
              </w:rPr>
              <w:t>4</w:t>
            </w:r>
          </w:p>
        </w:tc>
        <w:tc>
          <w:tcPr>
            <w:tcW w:w="1575" w:type="dxa"/>
            <w:tcBorders>
              <w:top w:val="single" w:sz="4" w:space="0" w:color="auto"/>
            </w:tcBorders>
            <w:shd w:val="clear" w:color="auto" w:fill="BFBFBF" w:themeFill="background1" w:themeFillShade="BF"/>
            <w:vAlign w:val="center"/>
          </w:tcPr>
          <w:p w:rsidR="00855C7F" w:rsidRPr="00FE294F" w:rsidRDefault="00855C7F" w:rsidP="003F53D7">
            <w:pPr>
              <w:tabs>
                <w:tab w:val="left" w:pos="7485"/>
              </w:tabs>
              <w:jc w:val="center"/>
              <w:rPr>
                <w:b/>
                <w:sz w:val="18"/>
                <w:szCs w:val="18"/>
              </w:rPr>
            </w:pPr>
            <w:r>
              <w:rPr>
                <w:b/>
                <w:sz w:val="18"/>
                <w:szCs w:val="18"/>
              </w:rPr>
              <w:t>3</w:t>
            </w:r>
          </w:p>
        </w:tc>
        <w:tc>
          <w:tcPr>
            <w:tcW w:w="1575" w:type="dxa"/>
            <w:gridSpan w:val="3"/>
            <w:tcBorders>
              <w:top w:val="single" w:sz="4" w:space="0" w:color="auto"/>
            </w:tcBorders>
            <w:shd w:val="clear" w:color="auto" w:fill="BFBFBF" w:themeFill="background1" w:themeFillShade="BF"/>
            <w:vAlign w:val="center"/>
          </w:tcPr>
          <w:p w:rsidR="00855C7F" w:rsidRPr="00FE294F" w:rsidRDefault="00855C7F" w:rsidP="003F53D7">
            <w:pPr>
              <w:tabs>
                <w:tab w:val="left" w:pos="7485"/>
              </w:tabs>
              <w:jc w:val="center"/>
              <w:rPr>
                <w:b/>
                <w:sz w:val="18"/>
                <w:szCs w:val="18"/>
              </w:rPr>
            </w:pPr>
            <w:r>
              <w:rPr>
                <w:b/>
                <w:sz w:val="18"/>
                <w:szCs w:val="18"/>
              </w:rPr>
              <w:t>2</w:t>
            </w:r>
          </w:p>
        </w:tc>
        <w:tc>
          <w:tcPr>
            <w:tcW w:w="1575" w:type="dxa"/>
            <w:tcBorders>
              <w:top w:val="single" w:sz="4" w:space="0" w:color="auto"/>
            </w:tcBorders>
            <w:shd w:val="clear" w:color="auto" w:fill="BFBFBF" w:themeFill="background1" w:themeFillShade="BF"/>
            <w:vAlign w:val="center"/>
          </w:tcPr>
          <w:p w:rsidR="00855C7F" w:rsidRPr="00FE294F" w:rsidRDefault="00855C7F" w:rsidP="003F53D7">
            <w:pPr>
              <w:tabs>
                <w:tab w:val="left" w:pos="7485"/>
              </w:tabs>
              <w:jc w:val="center"/>
              <w:rPr>
                <w:b/>
                <w:sz w:val="18"/>
                <w:szCs w:val="18"/>
              </w:rPr>
            </w:pPr>
            <w:r>
              <w:rPr>
                <w:b/>
                <w:sz w:val="18"/>
                <w:szCs w:val="18"/>
              </w:rPr>
              <w:t>1</w:t>
            </w:r>
          </w:p>
        </w:tc>
      </w:tr>
      <w:tr w:rsidR="00855C7F" w:rsidRPr="00FE294F" w:rsidTr="00855C7F">
        <w:trPr>
          <w:trHeight w:val="278"/>
        </w:trPr>
        <w:tc>
          <w:tcPr>
            <w:tcW w:w="4230" w:type="dxa"/>
            <w:vMerge w:val="restart"/>
          </w:tcPr>
          <w:p w:rsidR="00855C7F" w:rsidRDefault="00855C7F" w:rsidP="006B4106">
            <w:pPr>
              <w:tabs>
                <w:tab w:val="left" w:pos="7485"/>
              </w:tabs>
              <w:rPr>
                <w:sz w:val="18"/>
                <w:szCs w:val="18"/>
              </w:rPr>
            </w:pPr>
          </w:p>
          <w:p w:rsidR="00855C7F" w:rsidRDefault="00855C7F" w:rsidP="006B4106">
            <w:pPr>
              <w:tabs>
                <w:tab w:val="left" w:pos="7485"/>
              </w:tabs>
              <w:rPr>
                <w:sz w:val="18"/>
                <w:szCs w:val="18"/>
              </w:rPr>
            </w:pPr>
          </w:p>
          <w:p w:rsidR="00855C7F" w:rsidRDefault="00855C7F" w:rsidP="003A3069">
            <w:pPr>
              <w:tabs>
                <w:tab w:val="center" w:pos="8640"/>
                <w:tab w:val="left" w:pos="9420"/>
              </w:tabs>
              <w:spacing w:line="276" w:lineRule="auto"/>
              <w:rPr>
                <w:sz w:val="18"/>
                <w:szCs w:val="18"/>
              </w:rPr>
            </w:pPr>
          </w:p>
          <w:p w:rsidR="00855C7F" w:rsidRPr="006B4106" w:rsidRDefault="00855C7F" w:rsidP="003A3069">
            <w:pPr>
              <w:tabs>
                <w:tab w:val="center" w:pos="8640"/>
                <w:tab w:val="left" w:pos="9420"/>
              </w:tabs>
              <w:rPr>
                <w:sz w:val="18"/>
                <w:szCs w:val="18"/>
              </w:rPr>
            </w:pPr>
          </w:p>
        </w:tc>
        <w:tc>
          <w:tcPr>
            <w:tcW w:w="3690" w:type="dxa"/>
            <w:gridSpan w:val="2"/>
            <w:vMerge w:val="restart"/>
          </w:tcPr>
          <w:p w:rsidR="00855C7F" w:rsidRPr="006B4106" w:rsidRDefault="00855C7F" w:rsidP="00AA2EA2">
            <w:pPr>
              <w:tabs>
                <w:tab w:val="left" w:pos="7485"/>
              </w:tabs>
              <w:ind w:left="-18"/>
              <w:rPr>
                <w:sz w:val="18"/>
                <w:szCs w:val="18"/>
              </w:rPr>
            </w:pPr>
          </w:p>
        </w:tc>
        <w:tc>
          <w:tcPr>
            <w:tcW w:w="1575" w:type="dxa"/>
          </w:tcPr>
          <w:p w:rsidR="00855C7F" w:rsidRPr="00FE294F" w:rsidRDefault="00855C7F" w:rsidP="00782FEE">
            <w:pPr>
              <w:tabs>
                <w:tab w:val="left" w:pos="7485"/>
              </w:tabs>
              <w:jc w:val="center"/>
              <w:rPr>
                <w:sz w:val="18"/>
                <w:szCs w:val="18"/>
              </w:rPr>
            </w:pPr>
            <w:bookmarkStart w:id="0" w:name="_GoBack"/>
            <w:bookmarkEnd w:id="0"/>
            <w:r>
              <w:rPr>
                <w:sz w:val="18"/>
                <w:szCs w:val="18"/>
              </w:rPr>
              <w:t>QUALITY</w:t>
            </w:r>
          </w:p>
        </w:tc>
        <w:tc>
          <w:tcPr>
            <w:tcW w:w="1575" w:type="dxa"/>
          </w:tcPr>
          <w:p w:rsidR="00855C7F" w:rsidRPr="00FE294F" w:rsidRDefault="00855C7F" w:rsidP="00782FEE">
            <w:pPr>
              <w:tabs>
                <w:tab w:val="left" w:pos="7485"/>
              </w:tabs>
              <w:jc w:val="center"/>
              <w:rPr>
                <w:sz w:val="18"/>
                <w:szCs w:val="18"/>
              </w:rPr>
            </w:pPr>
          </w:p>
        </w:tc>
        <w:tc>
          <w:tcPr>
            <w:tcW w:w="1575" w:type="dxa"/>
          </w:tcPr>
          <w:p w:rsidR="00855C7F" w:rsidRPr="00FE294F" w:rsidRDefault="00855C7F" w:rsidP="00782FEE">
            <w:pPr>
              <w:tabs>
                <w:tab w:val="left" w:pos="7485"/>
              </w:tabs>
              <w:jc w:val="center"/>
              <w:rPr>
                <w:sz w:val="18"/>
                <w:szCs w:val="18"/>
              </w:rPr>
            </w:pPr>
          </w:p>
        </w:tc>
        <w:tc>
          <w:tcPr>
            <w:tcW w:w="1575" w:type="dxa"/>
          </w:tcPr>
          <w:p w:rsidR="00855C7F" w:rsidRPr="00FE294F" w:rsidRDefault="00855C7F" w:rsidP="00782FEE">
            <w:pPr>
              <w:tabs>
                <w:tab w:val="left" w:pos="7485"/>
              </w:tabs>
              <w:jc w:val="center"/>
              <w:rPr>
                <w:sz w:val="18"/>
                <w:szCs w:val="18"/>
              </w:rPr>
            </w:pPr>
          </w:p>
        </w:tc>
        <w:tc>
          <w:tcPr>
            <w:tcW w:w="1575" w:type="dxa"/>
            <w:gridSpan w:val="3"/>
          </w:tcPr>
          <w:p w:rsidR="00855C7F" w:rsidRPr="00FE294F" w:rsidRDefault="00855C7F" w:rsidP="00782FEE">
            <w:pPr>
              <w:tabs>
                <w:tab w:val="left" w:pos="7485"/>
              </w:tabs>
              <w:jc w:val="center"/>
              <w:rPr>
                <w:sz w:val="18"/>
                <w:szCs w:val="18"/>
              </w:rPr>
            </w:pPr>
          </w:p>
        </w:tc>
        <w:tc>
          <w:tcPr>
            <w:tcW w:w="1575" w:type="dxa"/>
          </w:tcPr>
          <w:p w:rsidR="00855C7F" w:rsidRPr="00FE294F" w:rsidRDefault="00855C7F" w:rsidP="00782FEE">
            <w:pPr>
              <w:tabs>
                <w:tab w:val="left" w:pos="7485"/>
              </w:tabs>
              <w:jc w:val="center"/>
              <w:rPr>
                <w:sz w:val="18"/>
                <w:szCs w:val="18"/>
              </w:rPr>
            </w:pPr>
          </w:p>
        </w:tc>
      </w:tr>
      <w:tr w:rsidR="00855C7F" w:rsidRPr="00FE294F" w:rsidTr="00D728E5">
        <w:tc>
          <w:tcPr>
            <w:tcW w:w="4230" w:type="dxa"/>
            <w:vMerge/>
          </w:tcPr>
          <w:p w:rsidR="00855C7F" w:rsidRPr="006B4106" w:rsidRDefault="00855C7F" w:rsidP="003A3069">
            <w:pPr>
              <w:tabs>
                <w:tab w:val="center" w:pos="8640"/>
                <w:tab w:val="left" w:pos="9420"/>
              </w:tabs>
              <w:rPr>
                <w:sz w:val="18"/>
                <w:szCs w:val="18"/>
              </w:rPr>
            </w:pPr>
          </w:p>
        </w:tc>
        <w:tc>
          <w:tcPr>
            <w:tcW w:w="3690" w:type="dxa"/>
            <w:gridSpan w:val="2"/>
            <w:vMerge/>
          </w:tcPr>
          <w:p w:rsidR="00855C7F" w:rsidRPr="006B4106" w:rsidRDefault="00855C7F" w:rsidP="006B4106">
            <w:pPr>
              <w:tabs>
                <w:tab w:val="left" w:pos="7485"/>
              </w:tabs>
              <w:ind w:left="-18"/>
              <w:rPr>
                <w:sz w:val="18"/>
                <w:szCs w:val="18"/>
              </w:rPr>
            </w:pPr>
          </w:p>
        </w:tc>
        <w:tc>
          <w:tcPr>
            <w:tcW w:w="1575" w:type="dxa"/>
          </w:tcPr>
          <w:p w:rsidR="00855C7F" w:rsidRPr="00FE294F" w:rsidRDefault="00855C7F" w:rsidP="006E1E61">
            <w:pPr>
              <w:tabs>
                <w:tab w:val="left" w:pos="7485"/>
              </w:tabs>
              <w:jc w:val="center"/>
              <w:rPr>
                <w:sz w:val="18"/>
                <w:szCs w:val="18"/>
              </w:rPr>
            </w:pPr>
            <w:r>
              <w:rPr>
                <w:sz w:val="18"/>
                <w:szCs w:val="18"/>
              </w:rPr>
              <w:t>EFFICIENCY/ QUANTITY</w:t>
            </w:r>
          </w:p>
        </w:tc>
        <w:tc>
          <w:tcPr>
            <w:tcW w:w="1575" w:type="dxa"/>
          </w:tcPr>
          <w:p w:rsidR="00855C7F" w:rsidRPr="00FE294F" w:rsidRDefault="00855C7F" w:rsidP="006E1E61">
            <w:pPr>
              <w:tabs>
                <w:tab w:val="left" w:pos="7485"/>
              </w:tabs>
              <w:jc w:val="center"/>
              <w:rPr>
                <w:sz w:val="18"/>
                <w:szCs w:val="18"/>
              </w:rPr>
            </w:pPr>
          </w:p>
        </w:tc>
        <w:tc>
          <w:tcPr>
            <w:tcW w:w="1575" w:type="dxa"/>
          </w:tcPr>
          <w:p w:rsidR="00855C7F" w:rsidRPr="00FE294F" w:rsidRDefault="00855C7F" w:rsidP="006E1E61">
            <w:pPr>
              <w:tabs>
                <w:tab w:val="left" w:pos="7485"/>
              </w:tabs>
              <w:jc w:val="center"/>
              <w:rPr>
                <w:sz w:val="18"/>
                <w:szCs w:val="18"/>
              </w:rPr>
            </w:pPr>
          </w:p>
        </w:tc>
        <w:tc>
          <w:tcPr>
            <w:tcW w:w="1575" w:type="dxa"/>
          </w:tcPr>
          <w:p w:rsidR="00855C7F" w:rsidRPr="00FE294F" w:rsidRDefault="00855C7F" w:rsidP="006E1E61">
            <w:pPr>
              <w:tabs>
                <w:tab w:val="left" w:pos="7485"/>
              </w:tabs>
              <w:jc w:val="center"/>
              <w:rPr>
                <w:sz w:val="18"/>
                <w:szCs w:val="18"/>
              </w:rPr>
            </w:pPr>
          </w:p>
        </w:tc>
        <w:tc>
          <w:tcPr>
            <w:tcW w:w="1575" w:type="dxa"/>
            <w:gridSpan w:val="3"/>
          </w:tcPr>
          <w:p w:rsidR="00855C7F" w:rsidRPr="00FE294F" w:rsidRDefault="00855C7F" w:rsidP="006E1E61">
            <w:pPr>
              <w:tabs>
                <w:tab w:val="left" w:pos="7485"/>
              </w:tabs>
              <w:jc w:val="center"/>
              <w:rPr>
                <w:sz w:val="18"/>
                <w:szCs w:val="18"/>
              </w:rPr>
            </w:pPr>
          </w:p>
        </w:tc>
        <w:tc>
          <w:tcPr>
            <w:tcW w:w="1575" w:type="dxa"/>
          </w:tcPr>
          <w:p w:rsidR="00855C7F" w:rsidRPr="00FE294F" w:rsidRDefault="00855C7F" w:rsidP="006E1E61">
            <w:pPr>
              <w:tabs>
                <w:tab w:val="left" w:pos="7485"/>
              </w:tabs>
              <w:jc w:val="center"/>
              <w:rPr>
                <w:sz w:val="18"/>
                <w:szCs w:val="18"/>
              </w:rPr>
            </w:pPr>
          </w:p>
        </w:tc>
      </w:tr>
      <w:tr w:rsidR="00855C7F" w:rsidRPr="00FE294F" w:rsidTr="00855C7F">
        <w:trPr>
          <w:trHeight w:val="260"/>
        </w:trPr>
        <w:tc>
          <w:tcPr>
            <w:tcW w:w="4230" w:type="dxa"/>
            <w:vMerge/>
          </w:tcPr>
          <w:p w:rsidR="00855C7F" w:rsidRPr="00AA2EA2" w:rsidRDefault="00855C7F" w:rsidP="003A3069">
            <w:pPr>
              <w:tabs>
                <w:tab w:val="center" w:pos="8640"/>
                <w:tab w:val="left" w:pos="9420"/>
              </w:tabs>
              <w:spacing w:line="276" w:lineRule="auto"/>
              <w:rPr>
                <w:sz w:val="18"/>
                <w:szCs w:val="18"/>
              </w:rPr>
            </w:pPr>
          </w:p>
        </w:tc>
        <w:tc>
          <w:tcPr>
            <w:tcW w:w="3690" w:type="dxa"/>
            <w:gridSpan w:val="2"/>
            <w:vMerge/>
          </w:tcPr>
          <w:p w:rsidR="00855C7F" w:rsidRPr="00AA2EA2" w:rsidRDefault="00855C7F" w:rsidP="003A3069">
            <w:pPr>
              <w:tabs>
                <w:tab w:val="center" w:pos="8640"/>
                <w:tab w:val="left" w:pos="9420"/>
              </w:tabs>
              <w:rPr>
                <w:sz w:val="18"/>
                <w:szCs w:val="18"/>
              </w:rPr>
            </w:pPr>
          </w:p>
        </w:tc>
        <w:tc>
          <w:tcPr>
            <w:tcW w:w="1575" w:type="dxa"/>
          </w:tcPr>
          <w:p w:rsidR="00855C7F" w:rsidRPr="00AA2EA2" w:rsidRDefault="00855C7F" w:rsidP="003A3069">
            <w:pPr>
              <w:tabs>
                <w:tab w:val="center" w:pos="8640"/>
                <w:tab w:val="left" w:pos="9420"/>
              </w:tabs>
              <w:spacing w:line="276" w:lineRule="auto"/>
              <w:jc w:val="center"/>
              <w:rPr>
                <w:sz w:val="18"/>
                <w:szCs w:val="18"/>
              </w:rPr>
            </w:pPr>
            <w:r>
              <w:rPr>
                <w:sz w:val="18"/>
                <w:szCs w:val="18"/>
              </w:rPr>
              <w:t>TIME STANDARDS</w:t>
            </w:r>
          </w:p>
        </w:tc>
        <w:tc>
          <w:tcPr>
            <w:tcW w:w="1575" w:type="dxa"/>
          </w:tcPr>
          <w:p w:rsidR="00855C7F" w:rsidRPr="00AA2EA2" w:rsidRDefault="00855C7F" w:rsidP="003A3069">
            <w:pPr>
              <w:tabs>
                <w:tab w:val="center" w:pos="8640"/>
                <w:tab w:val="left" w:pos="9420"/>
              </w:tabs>
              <w:jc w:val="center"/>
              <w:rPr>
                <w:sz w:val="18"/>
                <w:szCs w:val="18"/>
              </w:rPr>
            </w:pPr>
          </w:p>
        </w:tc>
        <w:tc>
          <w:tcPr>
            <w:tcW w:w="1575" w:type="dxa"/>
          </w:tcPr>
          <w:p w:rsidR="00855C7F" w:rsidRPr="00AA2EA2" w:rsidRDefault="00855C7F" w:rsidP="003A3069">
            <w:pPr>
              <w:tabs>
                <w:tab w:val="center" w:pos="8640"/>
                <w:tab w:val="left" w:pos="9420"/>
              </w:tabs>
              <w:jc w:val="center"/>
              <w:rPr>
                <w:sz w:val="18"/>
                <w:szCs w:val="18"/>
              </w:rPr>
            </w:pPr>
          </w:p>
        </w:tc>
        <w:tc>
          <w:tcPr>
            <w:tcW w:w="1575" w:type="dxa"/>
          </w:tcPr>
          <w:p w:rsidR="00855C7F" w:rsidRPr="00AA2EA2" w:rsidRDefault="00855C7F" w:rsidP="003A3069">
            <w:pPr>
              <w:tabs>
                <w:tab w:val="center" w:pos="8640"/>
                <w:tab w:val="left" w:pos="9420"/>
              </w:tabs>
              <w:jc w:val="center"/>
              <w:rPr>
                <w:sz w:val="18"/>
                <w:szCs w:val="18"/>
              </w:rPr>
            </w:pPr>
          </w:p>
        </w:tc>
        <w:tc>
          <w:tcPr>
            <w:tcW w:w="1575" w:type="dxa"/>
            <w:gridSpan w:val="3"/>
          </w:tcPr>
          <w:p w:rsidR="00855C7F" w:rsidRPr="00AA2EA2" w:rsidRDefault="00855C7F" w:rsidP="003A3069">
            <w:pPr>
              <w:tabs>
                <w:tab w:val="center" w:pos="8640"/>
                <w:tab w:val="left" w:pos="9420"/>
              </w:tabs>
              <w:jc w:val="center"/>
              <w:rPr>
                <w:sz w:val="18"/>
                <w:szCs w:val="18"/>
              </w:rPr>
            </w:pPr>
          </w:p>
        </w:tc>
        <w:tc>
          <w:tcPr>
            <w:tcW w:w="1575" w:type="dxa"/>
          </w:tcPr>
          <w:p w:rsidR="00855C7F" w:rsidRPr="00AA2EA2" w:rsidRDefault="00855C7F" w:rsidP="003A3069">
            <w:pPr>
              <w:tabs>
                <w:tab w:val="center" w:pos="8640"/>
                <w:tab w:val="left" w:pos="9420"/>
              </w:tabs>
              <w:jc w:val="center"/>
              <w:rPr>
                <w:sz w:val="18"/>
                <w:szCs w:val="18"/>
              </w:rPr>
            </w:pPr>
          </w:p>
        </w:tc>
      </w:tr>
      <w:tr w:rsidR="00BE4F78" w:rsidRPr="00FE294F" w:rsidTr="00BE4F78">
        <w:trPr>
          <w:trHeight w:val="300"/>
        </w:trPr>
        <w:tc>
          <w:tcPr>
            <w:tcW w:w="4230" w:type="dxa"/>
            <w:vMerge w:val="restart"/>
          </w:tcPr>
          <w:p w:rsidR="00BE4F78" w:rsidRDefault="00BE4F78" w:rsidP="003A3069">
            <w:pPr>
              <w:tabs>
                <w:tab w:val="center" w:pos="8640"/>
                <w:tab w:val="left" w:pos="9420"/>
              </w:tabs>
              <w:spacing w:after="200" w:line="276" w:lineRule="auto"/>
              <w:rPr>
                <w:sz w:val="18"/>
                <w:szCs w:val="18"/>
              </w:rPr>
            </w:pPr>
          </w:p>
          <w:p w:rsidR="00BE4F78" w:rsidRPr="00AA2EA2" w:rsidRDefault="00BE4F78" w:rsidP="003A3069">
            <w:pPr>
              <w:tabs>
                <w:tab w:val="center" w:pos="8640"/>
                <w:tab w:val="left" w:pos="9420"/>
              </w:tabs>
              <w:spacing w:after="200" w:line="276" w:lineRule="auto"/>
              <w:rPr>
                <w:sz w:val="18"/>
                <w:szCs w:val="18"/>
              </w:rPr>
            </w:pPr>
          </w:p>
        </w:tc>
        <w:tc>
          <w:tcPr>
            <w:tcW w:w="3690" w:type="dxa"/>
            <w:gridSpan w:val="2"/>
            <w:vMerge w:val="restart"/>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QUALITY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F76345">
        <w:trPr>
          <w:trHeight w:val="300"/>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EFFICIENCY/ QUANTITY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F76345">
        <w:trPr>
          <w:trHeight w:val="300"/>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AA2EA2" w:rsidRDefault="00BE4F78" w:rsidP="007806AD">
            <w:pPr>
              <w:tabs>
                <w:tab w:val="center" w:pos="8640"/>
                <w:tab w:val="left" w:pos="9420"/>
              </w:tabs>
              <w:spacing w:line="276" w:lineRule="auto"/>
              <w:jc w:val="center"/>
              <w:rPr>
                <w:sz w:val="18"/>
                <w:szCs w:val="18"/>
              </w:rPr>
            </w:pPr>
            <w:r>
              <w:rPr>
                <w:sz w:val="18"/>
                <w:szCs w:val="18"/>
              </w:rPr>
              <w:t>TIME STANDARDS</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BE4F78">
        <w:trPr>
          <w:trHeight w:val="295"/>
        </w:trPr>
        <w:tc>
          <w:tcPr>
            <w:tcW w:w="4230" w:type="dxa"/>
            <w:vMerge w:val="restart"/>
          </w:tcPr>
          <w:p w:rsidR="00BE4F78" w:rsidRDefault="00BE4F78" w:rsidP="003A3069">
            <w:pPr>
              <w:tabs>
                <w:tab w:val="center" w:pos="8640"/>
                <w:tab w:val="left" w:pos="9420"/>
              </w:tabs>
              <w:rPr>
                <w:sz w:val="18"/>
                <w:szCs w:val="18"/>
              </w:rPr>
            </w:pPr>
          </w:p>
          <w:p w:rsidR="00BE4F78" w:rsidRDefault="00BE4F78" w:rsidP="003A3069">
            <w:pPr>
              <w:tabs>
                <w:tab w:val="center" w:pos="8640"/>
                <w:tab w:val="left" w:pos="9420"/>
              </w:tabs>
              <w:rPr>
                <w:sz w:val="18"/>
                <w:szCs w:val="18"/>
              </w:rPr>
            </w:pPr>
          </w:p>
          <w:p w:rsidR="00BE4F78" w:rsidRDefault="00BE4F78" w:rsidP="003A3069">
            <w:pPr>
              <w:tabs>
                <w:tab w:val="center" w:pos="8640"/>
                <w:tab w:val="left" w:pos="9420"/>
              </w:tabs>
              <w:rPr>
                <w:sz w:val="18"/>
                <w:szCs w:val="18"/>
              </w:rPr>
            </w:pPr>
          </w:p>
          <w:p w:rsidR="00BE4F78" w:rsidRPr="00AA2EA2" w:rsidRDefault="00BE4F78" w:rsidP="003A3069">
            <w:pPr>
              <w:tabs>
                <w:tab w:val="center" w:pos="8640"/>
                <w:tab w:val="left" w:pos="9420"/>
              </w:tabs>
              <w:rPr>
                <w:sz w:val="18"/>
                <w:szCs w:val="18"/>
              </w:rPr>
            </w:pPr>
          </w:p>
        </w:tc>
        <w:tc>
          <w:tcPr>
            <w:tcW w:w="3690" w:type="dxa"/>
            <w:gridSpan w:val="2"/>
            <w:vMerge w:val="restart"/>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QUALITY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AF6CCF">
        <w:trPr>
          <w:trHeight w:val="295"/>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EFFICIENCY/ QUANTITY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AF6CCF">
        <w:trPr>
          <w:trHeight w:val="295"/>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AA2EA2" w:rsidRDefault="00BE4F78" w:rsidP="007806AD">
            <w:pPr>
              <w:tabs>
                <w:tab w:val="center" w:pos="8640"/>
                <w:tab w:val="left" w:pos="9420"/>
              </w:tabs>
              <w:spacing w:line="276" w:lineRule="auto"/>
              <w:jc w:val="center"/>
              <w:rPr>
                <w:sz w:val="18"/>
                <w:szCs w:val="18"/>
              </w:rPr>
            </w:pPr>
            <w:r>
              <w:rPr>
                <w:sz w:val="18"/>
                <w:szCs w:val="18"/>
              </w:rPr>
              <w:t>TIME STANDARDS</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BE4F78">
        <w:trPr>
          <w:trHeight w:val="220"/>
        </w:trPr>
        <w:tc>
          <w:tcPr>
            <w:tcW w:w="4230" w:type="dxa"/>
            <w:vMerge w:val="restart"/>
          </w:tcPr>
          <w:p w:rsidR="00BE4F78" w:rsidRDefault="00BE4F78" w:rsidP="003A3069">
            <w:pPr>
              <w:tabs>
                <w:tab w:val="center" w:pos="8640"/>
                <w:tab w:val="left" w:pos="9420"/>
              </w:tabs>
              <w:rPr>
                <w:sz w:val="18"/>
                <w:szCs w:val="18"/>
              </w:rPr>
            </w:pPr>
          </w:p>
          <w:p w:rsidR="00BE4F78" w:rsidRDefault="00BE4F78" w:rsidP="003A3069">
            <w:pPr>
              <w:tabs>
                <w:tab w:val="center" w:pos="8640"/>
                <w:tab w:val="left" w:pos="9420"/>
              </w:tabs>
              <w:rPr>
                <w:sz w:val="18"/>
                <w:szCs w:val="18"/>
              </w:rPr>
            </w:pPr>
          </w:p>
          <w:p w:rsidR="00BE4F78" w:rsidRDefault="00BE4F78" w:rsidP="003A3069">
            <w:pPr>
              <w:tabs>
                <w:tab w:val="center" w:pos="8640"/>
                <w:tab w:val="left" w:pos="9420"/>
              </w:tabs>
              <w:rPr>
                <w:sz w:val="18"/>
                <w:szCs w:val="18"/>
              </w:rPr>
            </w:pPr>
          </w:p>
        </w:tc>
        <w:tc>
          <w:tcPr>
            <w:tcW w:w="3690" w:type="dxa"/>
            <w:gridSpan w:val="2"/>
            <w:vMerge w:val="restart"/>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QUALITY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766E9B">
        <w:trPr>
          <w:trHeight w:val="220"/>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EFFICIENCY/ QUANTITY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766E9B">
        <w:trPr>
          <w:trHeight w:val="220"/>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AA2EA2" w:rsidRDefault="00BE4F78" w:rsidP="007806AD">
            <w:pPr>
              <w:tabs>
                <w:tab w:val="center" w:pos="8640"/>
                <w:tab w:val="left" w:pos="9420"/>
              </w:tabs>
              <w:spacing w:line="276" w:lineRule="auto"/>
              <w:jc w:val="center"/>
              <w:rPr>
                <w:sz w:val="18"/>
                <w:szCs w:val="18"/>
              </w:rPr>
            </w:pPr>
            <w:r>
              <w:rPr>
                <w:sz w:val="18"/>
                <w:szCs w:val="18"/>
              </w:rPr>
              <w:t>TIME STANDARDS</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BE4F78">
        <w:trPr>
          <w:trHeight w:val="295"/>
        </w:trPr>
        <w:tc>
          <w:tcPr>
            <w:tcW w:w="4230" w:type="dxa"/>
            <w:vMerge w:val="restart"/>
          </w:tcPr>
          <w:p w:rsidR="00BE4F78" w:rsidRDefault="00BE4F78" w:rsidP="003A3069">
            <w:pPr>
              <w:tabs>
                <w:tab w:val="center" w:pos="8640"/>
                <w:tab w:val="left" w:pos="9420"/>
              </w:tabs>
              <w:rPr>
                <w:sz w:val="18"/>
                <w:szCs w:val="18"/>
              </w:rPr>
            </w:pPr>
          </w:p>
          <w:p w:rsidR="00BE4F78" w:rsidRDefault="00BE4F78" w:rsidP="003A3069">
            <w:pPr>
              <w:tabs>
                <w:tab w:val="center" w:pos="8640"/>
                <w:tab w:val="left" w:pos="9420"/>
              </w:tabs>
              <w:rPr>
                <w:sz w:val="18"/>
                <w:szCs w:val="18"/>
              </w:rPr>
            </w:pPr>
          </w:p>
          <w:p w:rsidR="00BE4F78" w:rsidRDefault="00BE4F78" w:rsidP="003A3069">
            <w:pPr>
              <w:tabs>
                <w:tab w:val="center" w:pos="8640"/>
                <w:tab w:val="left" w:pos="9420"/>
              </w:tabs>
              <w:rPr>
                <w:sz w:val="18"/>
                <w:szCs w:val="18"/>
              </w:rPr>
            </w:pPr>
          </w:p>
          <w:p w:rsidR="00BE4F78" w:rsidRDefault="00BE4F78" w:rsidP="003A3069">
            <w:pPr>
              <w:tabs>
                <w:tab w:val="center" w:pos="8640"/>
                <w:tab w:val="left" w:pos="9420"/>
              </w:tabs>
              <w:rPr>
                <w:sz w:val="18"/>
                <w:szCs w:val="18"/>
              </w:rPr>
            </w:pPr>
          </w:p>
        </w:tc>
        <w:tc>
          <w:tcPr>
            <w:tcW w:w="3690" w:type="dxa"/>
            <w:gridSpan w:val="2"/>
            <w:vMerge w:val="restart"/>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QUALITY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D851A3">
        <w:trPr>
          <w:trHeight w:val="295"/>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EFFICIENCY/ QUANTITY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D851A3">
        <w:trPr>
          <w:trHeight w:val="295"/>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AA2EA2" w:rsidRDefault="00BE4F78" w:rsidP="007806AD">
            <w:pPr>
              <w:tabs>
                <w:tab w:val="center" w:pos="8640"/>
                <w:tab w:val="left" w:pos="9420"/>
              </w:tabs>
              <w:spacing w:line="276" w:lineRule="auto"/>
              <w:jc w:val="center"/>
              <w:rPr>
                <w:sz w:val="18"/>
                <w:szCs w:val="18"/>
              </w:rPr>
            </w:pPr>
            <w:r>
              <w:rPr>
                <w:sz w:val="18"/>
                <w:szCs w:val="18"/>
              </w:rPr>
              <w:t>TIME STANDARDS</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BE4F78">
        <w:trPr>
          <w:trHeight w:val="220"/>
        </w:trPr>
        <w:tc>
          <w:tcPr>
            <w:tcW w:w="4230" w:type="dxa"/>
            <w:vMerge w:val="restart"/>
          </w:tcPr>
          <w:p w:rsidR="00BE4F78" w:rsidRDefault="00BE4F78" w:rsidP="003A3069">
            <w:pPr>
              <w:tabs>
                <w:tab w:val="center" w:pos="8640"/>
                <w:tab w:val="left" w:pos="9420"/>
              </w:tabs>
              <w:rPr>
                <w:sz w:val="18"/>
                <w:szCs w:val="18"/>
              </w:rPr>
            </w:pPr>
          </w:p>
          <w:p w:rsidR="00BE4F78" w:rsidRDefault="00BE4F78" w:rsidP="003A3069">
            <w:pPr>
              <w:tabs>
                <w:tab w:val="center" w:pos="8640"/>
                <w:tab w:val="left" w:pos="9420"/>
              </w:tabs>
              <w:rPr>
                <w:sz w:val="18"/>
                <w:szCs w:val="18"/>
              </w:rPr>
            </w:pPr>
          </w:p>
          <w:p w:rsidR="00BE4F78" w:rsidRDefault="00BE4F78" w:rsidP="003A3069">
            <w:pPr>
              <w:tabs>
                <w:tab w:val="center" w:pos="8640"/>
                <w:tab w:val="left" w:pos="9420"/>
              </w:tabs>
              <w:rPr>
                <w:sz w:val="18"/>
                <w:szCs w:val="18"/>
              </w:rPr>
            </w:pPr>
          </w:p>
        </w:tc>
        <w:tc>
          <w:tcPr>
            <w:tcW w:w="3690" w:type="dxa"/>
            <w:gridSpan w:val="2"/>
            <w:vMerge w:val="restart"/>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QUALITY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06336C">
        <w:trPr>
          <w:trHeight w:val="220"/>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FE294F" w:rsidRDefault="00BE4F78" w:rsidP="007806AD">
            <w:pPr>
              <w:tabs>
                <w:tab w:val="left" w:pos="7485"/>
              </w:tabs>
              <w:jc w:val="center"/>
              <w:rPr>
                <w:sz w:val="18"/>
                <w:szCs w:val="18"/>
              </w:rPr>
            </w:pPr>
            <w:r>
              <w:rPr>
                <w:sz w:val="18"/>
                <w:szCs w:val="18"/>
              </w:rPr>
              <w:t>EFFICIENCY/ QUANTITY</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r w:rsidR="00BE4F78" w:rsidRPr="00FE294F" w:rsidTr="0006336C">
        <w:trPr>
          <w:trHeight w:val="220"/>
        </w:trPr>
        <w:tc>
          <w:tcPr>
            <w:tcW w:w="4230" w:type="dxa"/>
            <w:vMerge/>
          </w:tcPr>
          <w:p w:rsidR="00BE4F78" w:rsidRDefault="00BE4F78" w:rsidP="003A3069">
            <w:pPr>
              <w:tabs>
                <w:tab w:val="center" w:pos="8640"/>
                <w:tab w:val="left" w:pos="9420"/>
              </w:tabs>
              <w:rPr>
                <w:sz w:val="18"/>
                <w:szCs w:val="18"/>
              </w:rPr>
            </w:pPr>
          </w:p>
        </w:tc>
        <w:tc>
          <w:tcPr>
            <w:tcW w:w="3690" w:type="dxa"/>
            <w:gridSpan w:val="2"/>
            <w:vMerge/>
          </w:tcPr>
          <w:p w:rsidR="00BE4F78" w:rsidRPr="00AA2EA2" w:rsidRDefault="00BE4F78" w:rsidP="003A3069">
            <w:pPr>
              <w:tabs>
                <w:tab w:val="center" w:pos="8640"/>
                <w:tab w:val="left" w:pos="9420"/>
              </w:tabs>
              <w:rPr>
                <w:sz w:val="18"/>
                <w:szCs w:val="18"/>
              </w:rPr>
            </w:pPr>
          </w:p>
        </w:tc>
        <w:tc>
          <w:tcPr>
            <w:tcW w:w="1575" w:type="dxa"/>
          </w:tcPr>
          <w:p w:rsidR="00BE4F78" w:rsidRPr="00AA2EA2" w:rsidRDefault="00BE4F78" w:rsidP="007806AD">
            <w:pPr>
              <w:tabs>
                <w:tab w:val="center" w:pos="8640"/>
                <w:tab w:val="left" w:pos="9420"/>
              </w:tabs>
              <w:spacing w:line="276" w:lineRule="auto"/>
              <w:jc w:val="center"/>
              <w:rPr>
                <w:sz w:val="18"/>
                <w:szCs w:val="18"/>
              </w:rPr>
            </w:pPr>
            <w:r>
              <w:rPr>
                <w:sz w:val="18"/>
                <w:szCs w:val="18"/>
              </w:rPr>
              <w:t>TIME STANDARDS</w:t>
            </w: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c>
          <w:tcPr>
            <w:tcW w:w="1575" w:type="dxa"/>
            <w:gridSpan w:val="3"/>
          </w:tcPr>
          <w:p w:rsidR="00BE4F78" w:rsidRPr="00AA2EA2" w:rsidRDefault="00BE4F78" w:rsidP="003A3069">
            <w:pPr>
              <w:tabs>
                <w:tab w:val="center" w:pos="8640"/>
                <w:tab w:val="left" w:pos="9420"/>
              </w:tabs>
              <w:jc w:val="center"/>
              <w:rPr>
                <w:sz w:val="18"/>
                <w:szCs w:val="18"/>
              </w:rPr>
            </w:pPr>
          </w:p>
        </w:tc>
        <w:tc>
          <w:tcPr>
            <w:tcW w:w="1575" w:type="dxa"/>
          </w:tcPr>
          <w:p w:rsidR="00BE4F78" w:rsidRPr="00AA2EA2" w:rsidRDefault="00BE4F78" w:rsidP="003A3069">
            <w:pPr>
              <w:tabs>
                <w:tab w:val="center" w:pos="8640"/>
                <w:tab w:val="left" w:pos="9420"/>
              </w:tabs>
              <w:jc w:val="center"/>
              <w:rPr>
                <w:sz w:val="18"/>
                <w:szCs w:val="18"/>
              </w:rPr>
            </w:pPr>
          </w:p>
        </w:tc>
      </w:tr>
    </w:tbl>
    <w:p w:rsidR="005677CD" w:rsidRDefault="005677CD" w:rsidP="000777D2">
      <w:pPr>
        <w:tabs>
          <w:tab w:val="center" w:pos="8640"/>
          <w:tab w:val="left" w:pos="9420"/>
        </w:tabs>
        <w:rPr>
          <w:b/>
          <w:i/>
          <w:sz w:val="18"/>
          <w:szCs w:val="18"/>
        </w:rPr>
      </w:pPr>
    </w:p>
    <w:p w:rsidR="005677CD" w:rsidRDefault="005677CD" w:rsidP="000777D2">
      <w:pPr>
        <w:tabs>
          <w:tab w:val="center" w:pos="8640"/>
          <w:tab w:val="left" w:pos="9420"/>
        </w:tabs>
        <w:rPr>
          <w:b/>
          <w:i/>
          <w:sz w:val="18"/>
          <w:szCs w:val="18"/>
        </w:rPr>
      </w:pPr>
    </w:p>
    <w:p w:rsidR="005677CD" w:rsidRDefault="005677CD" w:rsidP="000777D2">
      <w:pPr>
        <w:tabs>
          <w:tab w:val="center" w:pos="8640"/>
          <w:tab w:val="left" w:pos="9420"/>
        </w:tabs>
        <w:rPr>
          <w:b/>
          <w:i/>
          <w:sz w:val="18"/>
          <w:szCs w:val="18"/>
        </w:rPr>
      </w:pPr>
    </w:p>
    <w:tbl>
      <w:tblPr>
        <w:tblStyle w:val="TableGrid"/>
        <w:tblW w:w="0" w:type="auto"/>
        <w:tblInd w:w="1998" w:type="dxa"/>
        <w:tblBorders>
          <w:top w:val="none" w:sz="0"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340"/>
        <w:gridCol w:w="2340"/>
        <w:gridCol w:w="8370"/>
      </w:tblGrid>
      <w:tr w:rsidR="00FE5E15" w:rsidRPr="00E704A1" w:rsidTr="003A3069">
        <w:tc>
          <w:tcPr>
            <w:tcW w:w="13050" w:type="dxa"/>
            <w:gridSpan w:val="3"/>
            <w:tcBorders>
              <w:top w:val="nil"/>
              <w:left w:val="nil"/>
              <w:right w:val="nil"/>
            </w:tcBorders>
          </w:tcPr>
          <w:p w:rsidR="00FE5E15" w:rsidRPr="00E704A1" w:rsidRDefault="00FE5E15" w:rsidP="003A3069">
            <w:pPr>
              <w:jc w:val="center"/>
              <w:rPr>
                <w:b/>
                <w:sz w:val="24"/>
              </w:rPr>
            </w:pPr>
            <w:r w:rsidRPr="00E704A1">
              <w:rPr>
                <w:b/>
                <w:sz w:val="24"/>
              </w:rPr>
              <w:lastRenderedPageBreak/>
              <w:t>RATING SCALE FOR EFFICIENCY</w:t>
            </w:r>
            <w:r>
              <w:rPr>
                <w:b/>
                <w:sz w:val="24"/>
              </w:rPr>
              <w:t>/</w:t>
            </w:r>
            <w:r w:rsidRPr="00E704A1">
              <w:rPr>
                <w:b/>
                <w:sz w:val="24"/>
              </w:rPr>
              <w:t xml:space="preserve"> QUANTITY</w:t>
            </w:r>
          </w:p>
        </w:tc>
      </w:tr>
      <w:tr w:rsidR="00FE5E15" w:rsidRPr="00E704A1" w:rsidTr="003A3069">
        <w:tc>
          <w:tcPr>
            <w:tcW w:w="2340" w:type="dxa"/>
          </w:tcPr>
          <w:p w:rsidR="00FE5E15" w:rsidRPr="00E704A1" w:rsidRDefault="00FE5E15" w:rsidP="003A3069">
            <w:pPr>
              <w:jc w:val="center"/>
              <w:rPr>
                <w:b/>
                <w:sz w:val="24"/>
              </w:rPr>
            </w:pPr>
            <w:r w:rsidRPr="00E704A1">
              <w:rPr>
                <w:b/>
                <w:sz w:val="24"/>
              </w:rPr>
              <w:t>NUMERICAL</w:t>
            </w:r>
          </w:p>
        </w:tc>
        <w:tc>
          <w:tcPr>
            <w:tcW w:w="2340" w:type="dxa"/>
          </w:tcPr>
          <w:p w:rsidR="00FE5E15" w:rsidRPr="00E704A1" w:rsidRDefault="00FE5E15" w:rsidP="003A3069">
            <w:pPr>
              <w:jc w:val="center"/>
              <w:rPr>
                <w:b/>
                <w:sz w:val="24"/>
              </w:rPr>
            </w:pPr>
            <w:r w:rsidRPr="00E704A1">
              <w:rPr>
                <w:b/>
                <w:sz w:val="24"/>
              </w:rPr>
              <w:t>ADJECTIVAL</w:t>
            </w:r>
          </w:p>
        </w:tc>
        <w:tc>
          <w:tcPr>
            <w:tcW w:w="8370" w:type="dxa"/>
          </w:tcPr>
          <w:p w:rsidR="00FE5E15" w:rsidRPr="00E704A1" w:rsidRDefault="00FE5E15" w:rsidP="003A3069">
            <w:pPr>
              <w:jc w:val="center"/>
              <w:rPr>
                <w:b/>
                <w:sz w:val="24"/>
              </w:rPr>
            </w:pPr>
            <w:r w:rsidRPr="00E704A1">
              <w:rPr>
                <w:b/>
                <w:sz w:val="24"/>
              </w:rPr>
              <w:t>DESCRIPTION</w:t>
            </w:r>
          </w:p>
        </w:tc>
      </w:tr>
      <w:tr w:rsidR="00FE5E15" w:rsidTr="003A3069">
        <w:tc>
          <w:tcPr>
            <w:tcW w:w="2340" w:type="dxa"/>
          </w:tcPr>
          <w:p w:rsidR="00FE5E15" w:rsidRPr="00AC013C" w:rsidRDefault="00FE5E15" w:rsidP="003A3069">
            <w:pPr>
              <w:ind w:right="297"/>
              <w:jc w:val="center"/>
            </w:pPr>
            <w:r>
              <w:t>5</w:t>
            </w:r>
          </w:p>
        </w:tc>
        <w:tc>
          <w:tcPr>
            <w:tcW w:w="2340" w:type="dxa"/>
          </w:tcPr>
          <w:p w:rsidR="00FE5E15" w:rsidRDefault="00FE5E15" w:rsidP="003A3069">
            <w:pPr>
              <w:jc w:val="center"/>
            </w:pPr>
            <w:r>
              <w:t>OUTSTANDING</w:t>
            </w:r>
          </w:p>
        </w:tc>
        <w:tc>
          <w:tcPr>
            <w:tcW w:w="8370" w:type="dxa"/>
          </w:tcPr>
          <w:p w:rsidR="00FE5E15" w:rsidRDefault="00FE5E15" w:rsidP="003A3069">
            <w:r>
              <w:t>Performance exceeding targets by 30% and above of the planned targets</w:t>
            </w:r>
          </w:p>
        </w:tc>
      </w:tr>
      <w:tr w:rsidR="00FE5E15" w:rsidTr="003A3069">
        <w:tc>
          <w:tcPr>
            <w:tcW w:w="2340" w:type="dxa"/>
          </w:tcPr>
          <w:p w:rsidR="00FE5E15" w:rsidRPr="00AC013C" w:rsidRDefault="00FE5E15" w:rsidP="003A3069">
            <w:pPr>
              <w:ind w:right="297"/>
              <w:jc w:val="center"/>
            </w:pPr>
            <w:r>
              <w:t>4</w:t>
            </w:r>
          </w:p>
        </w:tc>
        <w:tc>
          <w:tcPr>
            <w:tcW w:w="2340" w:type="dxa"/>
          </w:tcPr>
          <w:p w:rsidR="00FE5E15" w:rsidRDefault="00FE5E15" w:rsidP="003A3069">
            <w:pPr>
              <w:jc w:val="center"/>
            </w:pPr>
            <w:r>
              <w:t>VERY SATISFACTORY</w:t>
            </w:r>
          </w:p>
        </w:tc>
        <w:tc>
          <w:tcPr>
            <w:tcW w:w="8370" w:type="dxa"/>
          </w:tcPr>
          <w:p w:rsidR="00FE5E15" w:rsidRDefault="00FE5E15" w:rsidP="003A3069">
            <w:r>
              <w:t>Performance exceeding targets by 15% - 29% of the planned targets</w:t>
            </w:r>
          </w:p>
        </w:tc>
      </w:tr>
      <w:tr w:rsidR="00FE5E15" w:rsidTr="003A3069">
        <w:tc>
          <w:tcPr>
            <w:tcW w:w="2340" w:type="dxa"/>
          </w:tcPr>
          <w:p w:rsidR="00FE5E15" w:rsidRPr="00AC013C" w:rsidRDefault="00FE5E15" w:rsidP="003A3069">
            <w:pPr>
              <w:ind w:right="297"/>
              <w:jc w:val="center"/>
            </w:pPr>
            <w:r>
              <w:t>3</w:t>
            </w:r>
          </w:p>
        </w:tc>
        <w:tc>
          <w:tcPr>
            <w:tcW w:w="2340" w:type="dxa"/>
          </w:tcPr>
          <w:p w:rsidR="00FE5E15" w:rsidRDefault="00FE5E15" w:rsidP="003A3069">
            <w:pPr>
              <w:jc w:val="center"/>
            </w:pPr>
            <w:r>
              <w:t>SATISFACTORY</w:t>
            </w:r>
          </w:p>
        </w:tc>
        <w:tc>
          <w:tcPr>
            <w:tcW w:w="8370" w:type="dxa"/>
          </w:tcPr>
          <w:p w:rsidR="00FE5E15" w:rsidRDefault="00FE5E15" w:rsidP="003A3069">
            <w:r>
              <w:t>Performance of 100% to 114% of the planned targets</w:t>
            </w:r>
          </w:p>
        </w:tc>
      </w:tr>
      <w:tr w:rsidR="00FE5E15" w:rsidTr="003A3069">
        <w:tc>
          <w:tcPr>
            <w:tcW w:w="2340" w:type="dxa"/>
          </w:tcPr>
          <w:p w:rsidR="00FE5E15" w:rsidRPr="00AC013C" w:rsidRDefault="00FE5E15" w:rsidP="003A3069">
            <w:pPr>
              <w:ind w:right="297"/>
              <w:jc w:val="center"/>
            </w:pPr>
            <w:r>
              <w:t>2</w:t>
            </w:r>
          </w:p>
        </w:tc>
        <w:tc>
          <w:tcPr>
            <w:tcW w:w="2340" w:type="dxa"/>
          </w:tcPr>
          <w:p w:rsidR="00FE5E15" w:rsidRDefault="00FE5E15" w:rsidP="003A3069">
            <w:pPr>
              <w:jc w:val="center"/>
            </w:pPr>
            <w:r>
              <w:t>UNSATISFACTORY</w:t>
            </w:r>
          </w:p>
        </w:tc>
        <w:tc>
          <w:tcPr>
            <w:tcW w:w="8370" w:type="dxa"/>
          </w:tcPr>
          <w:p w:rsidR="00FE5E15" w:rsidRDefault="00FE5E15" w:rsidP="003A3069">
            <w:r>
              <w:t>Performance of 51% to 99% of the planned targets</w:t>
            </w:r>
          </w:p>
        </w:tc>
      </w:tr>
      <w:tr w:rsidR="00FE5E15" w:rsidTr="003A3069">
        <w:tc>
          <w:tcPr>
            <w:tcW w:w="2340" w:type="dxa"/>
            <w:tcBorders>
              <w:bottom w:val="single" w:sz="4" w:space="0" w:color="000000" w:themeColor="text1"/>
            </w:tcBorders>
          </w:tcPr>
          <w:p w:rsidR="00FE5E15" w:rsidRDefault="00FE5E15" w:rsidP="003A3069">
            <w:pPr>
              <w:ind w:right="297"/>
              <w:jc w:val="center"/>
            </w:pPr>
            <w:r>
              <w:t>1</w:t>
            </w:r>
          </w:p>
        </w:tc>
        <w:tc>
          <w:tcPr>
            <w:tcW w:w="2340" w:type="dxa"/>
            <w:tcBorders>
              <w:bottom w:val="single" w:sz="4" w:space="0" w:color="000000" w:themeColor="text1"/>
            </w:tcBorders>
          </w:tcPr>
          <w:p w:rsidR="00FE5E15" w:rsidRDefault="00FE5E15" w:rsidP="003A3069">
            <w:pPr>
              <w:jc w:val="center"/>
            </w:pPr>
            <w:r>
              <w:t>POOR</w:t>
            </w:r>
          </w:p>
        </w:tc>
        <w:tc>
          <w:tcPr>
            <w:tcW w:w="8370" w:type="dxa"/>
            <w:tcBorders>
              <w:bottom w:val="single" w:sz="4" w:space="0" w:color="000000" w:themeColor="text1"/>
            </w:tcBorders>
          </w:tcPr>
          <w:p w:rsidR="00FE5E15" w:rsidRDefault="00FE5E15" w:rsidP="003A3069">
            <w:r>
              <w:t>Performance failing to meet the planned targets by 50% or below</w:t>
            </w:r>
          </w:p>
        </w:tc>
      </w:tr>
      <w:tr w:rsidR="00FE5E15" w:rsidTr="003A3069">
        <w:tc>
          <w:tcPr>
            <w:tcW w:w="2340" w:type="dxa"/>
            <w:tcBorders>
              <w:top w:val="single" w:sz="4" w:space="0" w:color="000000" w:themeColor="text1"/>
              <w:left w:val="nil"/>
              <w:bottom w:val="nil"/>
              <w:right w:val="nil"/>
            </w:tcBorders>
          </w:tcPr>
          <w:p w:rsidR="00FE5E15" w:rsidRDefault="00FE5E15" w:rsidP="003A3069">
            <w:pPr>
              <w:jc w:val="center"/>
            </w:pPr>
          </w:p>
        </w:tc>
        <w:tc>
          <w:tcPr>
            <w:tcW w:w="2340" w:type="dxa"/>
            <w:tcBorders>
              <w:top w:val="single" w:sz="4" w:space="0" w:color="000000" w:themeColor="text1"/>
              <w:left w:val="nil"/>
              <w:bottom w:val="nil"/>
              <w:right w:val="nil"/>
            </w:tcBorders>
          </w:tcPr>
          <w:p w:rsidR="00FE5E15" w:rsidRDefault="00FE5E15" w:rsidP="003A3069">
            <w:pPr>
              <w:jc w:val="center"/>
            </w:pPr>
          </w:p>
        </w:tc>
        <w:tc>
          <w:tcPr>
            <w:tcW w:w="8370" w:type="dxa"/>
            <w:tcBorders>
              <w:top w:val="single" w:sz="4" w:space="0" w:color="000000" w:themeColor="text1"/>
              <w:left w:val="nil"/>
              <w:bottom w:val="nil"/>
              <w:right w:val="nil"/>
            </w:tcBorders>
          </w:tcPr>
          <w:p w:rsidR="00FE5E15" w:rsidRDefault="00FE5E15" w:rsidP="003A3069">
            <w:pPr>
              <w:jc w:val="center"/>
            </w:pPr>
          </w:p>
        </w:tc>
      </w:tr>
      <w:tr w:rsidR="00FE5E15" w:rsidRPr="00E704A1" w:rsidTr="003A3069">
        <w:tc>
          <w:tcPr>
            <w:tcW w:w="13050" w:type="dxa"/>
            <w:gridSpan w:val="3"/>
            <w:tcBorders>
              <w:top w:val="nil"/>
              <w:left w:val="nil"/>
              <w:right w:val="nil"/>
            </w:tcBorders>
          </w:tcPr>
          <w:p w:rsidR="00FE5E15" w:rsidRPr="00E704A1" w:rsidRDefault="00FE5E15" w:rsidP="003A3069">
            <w:pPr>
              <w:jc w:val="center"/>
              <w:rPr>
                <w:b/>
                <w:sz w:val="24"/>
              </w:rPr>
            </w:pPr>
            <w:r w:rsidRPr="00E704A1">
              <w:rPr>
                <w:b/>
                <w:sz w:val="24"/>
              </w:rPr>
              <w:t>RATING SCALE FOR QUALITY AND TIME STANDARDS</w:t>
            </w:r>
          </w:p>
        </w:tc>
      </w:tr>
      <w:tr w:rsidR="00FE5E15" w:rsidRPr="00E704A1" w:rsidTr="003A3069">
        <w:tc>
          <w:tcPr>
            <w:tcW w:w="2340" w:type="dxa"/>
          </w:tcPr>
          <w:p w:rsidR="00FE5E15" w:rsidRPr="00E704A1" w:rsidRDefault="00FE5E15" w:rsidP="003A3069">
            <w:pPr>
              <w:jc w:val="center"/>
              <w:rPr>
                <w:b/>
                <w:sz w:val="24"/>
              </w:rPr>
            </w:pPr>
            <w:r w:rsidRPr="00E704A1">
              <w:rPr>
                <w:b/>
                <w:sz w:val="24"/>
              </w:rPr>
              <w:t>NUMERICAL</w:t>
            </w:r>
          </w:p>
        </w:tc>
        <w:tc>
          <w:tcPr>
            <w:tcW w:w="2340" w:type="dxa"/>
          </w:tcPr>
          <w:p w:rsidR="00FE5E15" w:rsidRPr="00E704A1" w:rsidRDefault="00FE5E15" w:rsidP="003A3069">
            <w:pPr>
              <w:jc w:val="center"/>
              <w:rPr>
                <w:b/>
                <w:sz w:val="24"/>
              </w:rPr>
            </w:pPr>
            <w:r w:rsidRPr="00E704A1">
              <w:rPr>
                <w:b/>
                <w:sz w:val="24"/>
              </w:rPr>
              <w:t>ADJECTIVAL</w:t>
            </w:r>
          </w:p>
        </w:tc>
        <w:tc>
          <w:tcPr>
            <w:tcW w:w="8370" w:type="dxa"/>
          </w:tcPr>
          <w:p w:rsidR="00FE5E15" w:rsidRPr="00E704A1" w:rsidRDefault="00FE5E15" w:rsidP="003A3069">
            <w:pPr>
              <w:jc w:val="center"/>
              <w:rPr>
                <w:b/>
                <w:sz w:val="24"/>
              </w:rPr>
            </w:pPr>
            <w:r w:rsidRPr="00E704A1">
              <w:rPr>
                <w:b/>
                <w:sz w:val="24"/>
              </w:rPr>
              <w:t>DESCRIPTION</w:t>
            </w:r>
          </w:p>
        </w:tc>
      </w:tr>
      <w:tr w:rsidR="00FE5E15" w:rsidRPr="00AC013C" w:rsidTr="003A3069">
        <w:tc>
          <w:tcPr>
            <w:tcW w:w="2340" w:type="dxa"/>
          </w:tcPr>
          <w:p w:rsidR="00FE5E15" w:rsidRPr="00AC013C" w:rsidRDefault="00FE5E15" w:rsidP="003A3069">
            <w:pPr>
              <w:ind w:right="297"/>
              <w:jc w:val="center"/>
            </w:pPr>
            <w:r>
              <w:t>5</w:t>
            </w:r>
          </w:p>
        </w:tc>
        <w:tc>
          <w:tcPr>
            <w:tcW w:w="2340" w:type="dxa"/>
          </w:tcPr>
          <w:p w:rsidR="00FE5E15" w:rsidRDefault="00FE5E15" w:rsidP="003A3069">
            <w:pPr>
              <w:jc w:val="center"/>
            </w:pPr>
            <w:r>
              <w:t>OUTSTANDING</w:t>
            </w:r>
          </w:p>
        </w:tc>
        <w:tc>
          <w:tcPr>
            <w:tcW w:w="8370" w:type="dxa"/>
          </w:tcPr>
          <w:p w:rsidR="00FE5E15" w:rsidRPr="00AC013C" w:rsidRDefault="00FE5E15" w:rsidP="003A3069">
            <w:pPr>
              <w:ind w:right="297"/>
              <w:jc w:val="both"/>
            </w:pPr>
            <w:r>
              <w:t>Performance represents an extraordinary level of achievement and commitment in terms of quality and time, technical skills and knowledge, ingenuity, creativity and initiative. Employees at this performance level should have demonstrated exceptional job mastery in all major areas of responsibility. Employee achievement and contributions to the organization are of marked excellence in reference to ethical standards.</w:t>
            </w:r>
          </w:p>
        </w:tc>
      </w:tr>
      <w:tr w:rsidR="00FE5E15" w:rsidRPr="00AC013C" w:rsidTr="003A3069">
        <w:tc>
          <w:tcPr>
            <w:tcW w:w="2340" w:type="dxa"/>
          </w:tcPr>
          <w:p w:rsidR="00FE5E15" w:rsidRPr="00AC013C" w:rsidRDefault="00FE5E15" w:rsidP="003A3069">
            <w:pPr>
              <w:ind w:right="297"/>
              <w:jc w:val="center"/>
            </w:pPr>
            <w:r>
              <w:t>4</w:t>
            </w:r>
          </w:p>
        </w:tc>
        <w:tc>
          <w:tcPr>
            <w:tcW w:w="2340" w:type="dxa"/>
          </w:tcPr>
          <w:p w:rsidR="00FE5E15" w:rsidRDefault="00FE5E15" w:rsidP="003A3069">
            <w:pPr>
              <w:jc w:val="center"/>
            </w:pPr>
            <w:r>
              <w:t>VERY SATISFACTORY</w:t>
            </w:r>
          </w:p>
        </w:tc>
        <w:tc>
          <w:tcPr>
            <w:tcW w:w="8370" w:type="dxa"/>
          </w:tcPr>
          <w:p w:rsidR="00FE5E15" w:rsidRPr="00AC013C" w:rsidRDefault="00FE5E15" w:rsidP="003A3069">
            <w:pPr>
              <w:ind w:right="297"/>
              <w:jc w:val="both"/>
            </w:pPr>
            <w:r>
              <w:t>Performance exceeded expectations. All goals, objectives and targets were achieved above the established standards.</w:t>
            </w:r>
          </w:p>
        </w:tc>
      </w:tr>
      <w:tr w:rsidR="00FE5E15" w:rsidTr="003A3069">
        <w:tc>
          <w:tcPr>
            <w:tcW w:w="2340" w:type="dxa"/>
          </w:tcPr>
          <w:p w:rsidR="00FE5E15" w:rsidRPr="00AC013C" w:rsidRDefault="00FE5E15" w:rsidP="003A3069">
            <w:pPr>
              <w:ind w:right="297"/>
              <w:jc w:val="center"/>
            </w:pPr>
            <w:r>
              <w:t>3</w:t>
            </w:r>
          </w:p>
        </w:tc>
        <w:tc>
          <w:tcPr>
            <w:tcW w:w="2340" w:type="dxa"/>
          </w:tcPr>
          <w:p w:rsidR="00FE5E15" w:rsidRDefault="00FE5E15" w:rsidP="003A3069">
            <w:pPr>
              <w:jc w:val="center"/>
            </w:pPr>
            <w:r>
              <w:t>SATISFACTORY</w:t>
            </w:r>
          </w:p>
        </w:tc>
        <w:tc>
          <w:tcPr>
            <w:tcW w:w="8370" w:type="dxa"/>
          </w:tcPr>
          <w:p w:rsidR="00FE5E15" w:rsidRDefault="00FE5E15" w:rsidP="003A3069">
            <w:pPr>
              <w:ind w:right="297"/>
              <w:jc w:val="both"/>
            </w:pPr>
            <w:r>
              <w:t>Performance met expectations in terms of quality of work, efficiency and timeliness. The most critical annual goals were met.</w:t>
            </w:r>
          </w:p>
        </w:tc>
      </w:tr>
      <w:tr w:rsidR="00FE5E15" w:rsidRPr="00AC013C" w:rsidTr="003A3069">
        <w:tc>
          <w:tcPr>
            <w:tcW w:w="2340" w:type="dxa"/>
          </w:tcPr>
          <w:p w:rsidR="00FE5E15" w:rsidRPr="00AC013C" w:rsidRDefault="00FE5E15" w:rsidP="003A3069">
            <w:pPr>
              <w:ind w:right="297"/>
              <w:jc w:val="center"/>
            </w:pPr>
            <w:r>
              <w:t>2</w:t>
            </w:r>
          </w:p>
        </w:tc>
        <w:tc>
          <w:tcPr>
            <w:tcW w:w="2340" w:type="dxa"/>
          </w:tcPr>
          <w:p w:rsidR="00FE5E15" w:rsidRDefault="00FE5E15" w:rsidP="003A3069">
            <w:pPr>
              <w:jc w:val="center"/>
            </w:pPr>
            <w:r>
              <w:t>UNSATISFACTORY</w:t>
            </w:r>
          </w:p>
        </w:tc>
        <w:tc>
          <w:tcPr>
            <w:tcW w:w="8370" w:type="dxa"/>
          </w:tcPr>
          <w:p w:rsidR="00FE5E15" w:rsidRPr="00AC013C" w:rsidRDefault="00FE5E15" w:rsidP="003A3069">
            <w:pPr>
              <w:ind w:right="297"/>
              <w:jc w:val="both"/>
            </w:pPr>
            <w:r>
              <w:t>Performance failed to meet expectations, and/or one or more of the most critical goals were not met.</w:t>
            </w:r>
          </w:p>
        </w:tc>
      </w:tr>
      <w:tr w:rsidR="00FE5E15" w:rsidRPr="00AC013C" w:rsidTr="003A3069">
        <w:tc>
          <w:tcPr>
            <w:tcW w:w="2340" w:type="dxa"/>
          </w:tcPr>
          <w:p w:rsidR="00FE5E15" w:rsidRDefault="00FE5E15" w:rsidP="003A3069">
            <w:pPr>
              <w:ind w:right="297"/>
              <w:jc w:val="center"/>
            </w:pPr>
            <w:r>
              <w:t>1</w:t>
            </w:r>
          </w:p>
        </w:tc>
        <w:tc>
          <w:tcPr>
            <w:tcW w:w="2340" w:type="dxa"/>
          </w:tcPr>
          <w:p w:rsidR="00FE5E15" w:rsidRDefault="00FE5E15" w:rsidP="003A3069">
            <w:pPr>
              <w:jc w:val="center"/>
            </w:pPr>
            <w:r>
              <w:t>POOR</w:t>
            </w:r>
          </w:p>
        </w:tc>
        <w:tc>
          <w:tcPr>
            <w:tcW w:w="8370" w:type="dxa"/>
          </w:tcPr>
          <w:p w:rsidR="00FE5E15" w:rsidRPr="00AC013C" w:rsidRDefault="00FE5E15" w:rsidP="003A3069">
            <w:pPr>
              <w:ind w:right="297"/>
              <w:jc w:val="both"/>
            </w:pPr>
            <w:r>
              <w:t>Performance was consistently below expectations, and/or reasonable progress toward critical goals was not made. Significant improvement is needed in one or more important areas.</w:t>
            </w:r>
          </w:p>
        </w:tc>
      </w:tr>
    </w:tbl>
    <w:p w:rsidR="00FE5E15" w:rsidRDefault="00FE5E15" w:rsidP="00FE5E15">
      <w:pPr>
        <w:tabs>
          <w:tab w:val="left" w:pos="8184"/>
        </w:tabs>
      </w:pPr>
    </w:p>
    <w:tbl>
      <w:tblPr>
        <w:tblStyle w:val="TableGrid"/>
        <w:tblW w:w="0" w:type="auto"/>
        <w:tblInd w:w="4338" w:type="dxa"/>
        <w:tblLook w:val="04A0"/>
      </w:tblPr>
      <w:tblGrid>
        <w:gridCol w:w="3690"/>
        <w:gridCol w:w="4050"/>
      </w:tblGrid>
      <w:tr w:rsidR="00FE5E15" w:rsidTr="003A3069">
        <w:tc>
          <w:tcPr>
            <w:tcW w:w="7740" w:type="dxa"/>
            <w:gridSpan w:val="2"/>
            <w:tcBorders>
              <w:top w:val="nil"/>
              <w:left w:val="nil"/>
              <w:right w:val="nil"/>
            </w:tcBorders>
          </w:tcPr>
          <w:p w:rsidR="00FE5E15" w:rsidRPr="003A761E" w:rsidRDefault="00FE5E15" w:rsidP="003A3069">
            <w:pPr>
              <w:jc w:val="center"/>
              <w:rPr>
                <w:b/>
              </w:rPr>
            </w:pPr>
            <w:r w:rsidRPr="003A761E">
              <w:rPr>
                <w:b/>
              </w:rPr>
              <w:t>RATING SCALE FOR THE FINAL RATING</w:t>
            </w:r>
          </w:p>
        </w:tc>
      </w:tr>
      <w:tr w:rsidR="00FE5E15" w:rsidTr="003A3069">
        <w:tc>
          <w:tcPr>
            <w:tcW w:w="3690" w:type="dxa"/>
          </w:tcPr>
          <w:p w:rsidR="00FE5E15" w:rsidRPr="003A761E" w:rsidRDefault="00FE5E15" w:rsidP="003A3069">
            <w:pPr>
              <w:jc w:val="center"/>
              <w:rPr>
                <w:b/>
                <w:sz w:val="24"/>
              </w:rPr>
            </w:pPr>
            <w:r w:rsidRPr="003A761E">
              <w:rPr>
                <w:b/>
                <w:sz w:val="24"/>
              </w:rPr>
              <w:t>ADJECTIVAL RATING</w:t>
            </w:r>
          </w:p>
        </w:tc>
        <w:tc>
          <w:tcPr>
            <w:tcW w:w="4050" w:type="dxa"/>
          </w:tcPr>
          <w:p w:rsidR="00FE5E15" w:rsidRPr="003A761E" w:rsidRDefault="00FE5E15" w:rsidP="003A3069">
            <w:pPr>
              <w:jc w:val="center"/>
              <w:rPr>
                <w:b/>
                <w:sz w:val="24"/>
              </w:rPr>
            </w:pPr>
            <w:r w:rsidRPr="003A761E">
              <w:rPr>
                <w:b/>
                <w:sz w:val="24"/>
              </w:rPr>
              <w:t>NUMERICAL RATING</w:t>
            </w:r>
          </w:p>
        </w:tc>
      </w:tr>
      <w:tr w:rsidR="00FE5E15" w:rsidTr="003A3069">
        <w:tc>
          <w:tcPr>
            <w:tcW w:w="3690" w:type="dxa"/>
          </w:tcPr>
          <w:p w:rsidR="00FE5E15" w:rsidRDefault="00FE5E15" w:rsidP="003A3069">
            <w:pPr>
              <w:jc w:val="center"/>
            </w:pPr>
            <w:r>
              <w:t>OUTSTANDING</w:t>
            </w:r>
          </w:p>
        </w:tc>
        <w:tc>
          <w:tcPr>
            <w:tcW w:w="4050" w:type="dxa"/>
          </w:tcPr>
          <w:p w:rsidR="00FE5E15" w:rsidRDefault="00FE5E15" w:rsidP="003A3069">
            <w:pPr>
              <w:jc w:val="center"/>
            </w:pPr>
            <w:r>
              <w:t>5.00</w:t>
            </w:r>
          </w:p>
        </w:tc>
      </w:tr>
      <w:tr w:rsidR="00FE5E15" w:rsidTr="003A3069">
        <w:tc>
          <w:tcPr>
            <w:tcW w:w="3690" w:type="dxa"/>
          </w:tcPr>
          <w:p w:rsidR="00FE5E15" w:rsidRDefault="00FE5E15" w:rsidP="003A3069">
            <w:pPr>
              <w:jc w:val="center"/>
            </w:pPr>
            <w:r>
              <w:t>VERY SATISFACTORY</w:t>
            </w:r>
          </w:p>
        </w:tc>
        <w:tc>
          <w:tcPr>
            <w:tcW w:w="4050" w:type="dxa"/>
          </w:tcPr>
          <w:p w:rsidR="00FE5E15" w:rsidRDefault="00FE5E15" w:rsidP="003A3069">
            <w:pPr>
              <w:jc w:val="center"/>
            </w:pPr>
            <w:r>
              <w:t>4.00 - 4.99</w:t>
            </w:r>
          </w:p>
        </w:tc>
      </w:tr>
      <w:tr w:rsidR="00FE5E15" w:rsidTr="003A3069">
        <w:tc>
          <w:tcPr>
            <w:tcW w:w="3690" w:type="dxa"/>
          </w:tcPr>
          <w:p w:rsidR="00FE5E15" w:rsidRDefault="00FE5E15" w:rsidP="003A3069">
            <w:pPr>
              <w:jc w:val="center"/>
            </w:pPr>
            <w:r>
              <w:t>SATISFACTORY</w:t>
            </w:r>
          </w:p>
        </w:tc>
        <w:tc>
          <w:tcPr>
            <w:tcW w:w="4050" w:type="dxa"/>
          </w:tcPr>
          <w:p w:rsidR="00FE5E15" w:rsidRDefault="00FE5E15" w:rsidP="003A3069">
            <w:pPr>
              <w:jc w:val="center"/>
            </w:pPr>
            <w:r>
              <w:t>3.00 - 3.99</w:t>
            </w:r>
          </w:p>
        </w:tc>
      </w:tr>
      <w:tr w:rsidR="00FE5E15" w:rsidTr="003A3069">
        <w:tc>
          <w:tcPr>
            <w:tcW w:w="3690" w:type="dxa"/>
          </w:tcPr>
          <w:p w:rsidR="00FE5E15" w:rsidRDefault="00FE5E15" w:rsidP="003A3069">
            <w:pPr>
              <w:jc w:val="center"/>
            </w:pPr>
            <w:r>
              <w:t>UNSATISFACTORY</w:t>
            </w:r>
          </w:p>
        </w:tc>
        <w:tc>
          <w:tcPr>
            <w:tcW w:w="4050" w:type="dxa"/>
          </w:tcPr>
          <w:p w:rsidR="00FE5E15" w:rsidRDefault="00FE5E15" w:rsidP="003A3069">
            <w:pPr>
              <w:jc w:val="center"/>
            </w:pPr>
            <w:r>
              <w:t>2.00 - 2.99</w:t>
            </w:r>
          </w:p>
        </w:tc>
      </w:tr>
      <w:tr w:rsidR="00FE5E15" w:rsidTr="003A3069">
        <w:tc>
          <w:tcPr>
            <w:tcW w:w="3690" w:type="dxa"/>
          </w:tcPr>
          <w:p w:rsidR="00FE5E15" w:rsidRDefault="00FE5E15" w:rsidP="003A3069">
            <w:pPr>
              <w:jc w:val="center"/>
            </w:pPr>
            <w:r>
              <w:t>POOR</w:t>
            </w:r>
          </w:p>
        </w:tc>
        <w:tc>
          <w:tcPr>
            <w:tcW w:w="4050" w:type="dxa"/>
          </w:tcPr>
          <w:p w:rsidR="00FE5E15" w:rsidRDefault="00FE5E15" w:rsidP="003A3069">
            <w:pPr>
              <w:jc w:val="center"/>
            </w:pPr>
            <w:r>
              <w:t>1.00 - 1.99</w:t>
            </w:r>
          </w:p>
        </w:tc>
      </w:tr>
    </w:tbl>
    <w:p w:rsidR="00FE5E15" w:rsidRPr="00443CCA" w:rsidRDefault="00FE5E15" w:rsidP="00FE5E15">
      <w:pPr>
        <w:tabs>
          <w:tab w:val="left" w:pos="8184"/>
        </w:tabs>
      </w:pPr>
    </w:p>
    <w:p w:rsidR="005677CD" w:rsidRDefault="005677CD" w:rsidP="000777D2">
      <w:pPr>
        <w:tabs>
          <w:tab w:val="center" w:pos="8640"/>
          <w:tab w:val="left" w:pos="9420"/>
        </w:tabs>
        <w:rPr>
          <w:b/>
          <w:i/>
          <w:sz w:val="18"/>
          <w:szCs w:val="18"/>
        </w:rPr>
      </w:pPr>
    </w:p>
    <w:sectPr w:rsidR="005677CD" w:rsidSect="00FE5E15">
      <w:pgSz w:w="18720" w:h="12240" w:orient="landscape" w:code="14"/>
      <w:pgMar w:top="63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AC8" w:rsidRDefault="00026AC8" w:rsidP="009A2B41">
      <w:pPr>
        <w:spacing w:after="0" w:line="240" w:lineRule="auto"/>
      </w:pPr>
      <w:r>
        <w:separator/>
      </w:r>
    </w:p>
  </w:endnote>
  <w:endnote w:type="continuationSeparator" w:id="1">
    <w:p w:rsidR="00026AC8" w:rsidRDefault="00026AC8" w:rsidP="009A2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AC8" w:rsidRDefault="00026AC8" w:rsidP="009A2B41">
      <w:pPr>
        <w:spacing w:after="0" w:line="240" w:lineRule="auto"/>
      </w:pPr>
      <w:r>
        <w:separator/>
      </w:r>
    </w:p>
  </w:footnote>
  <w:footnote w:type="continuationSeparator" w:id="1">
    <w:p w:rsidR="00026AC8" w:rsidRDefault="00026AC8" w:rsidP="009A2B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46C"/>
    <w:multiLevelType w:val="hybridMultilevel"/>
    <w:tmpl w:val="F0C42A5C"/>
    <w:lvl w:ilvl="0" w:tplc="E738EC8A">
      <w:numFmt w:val="bullet"/>
      <w:lvlText w:val="-"/>
      <w:lvlJc w:val="left"/>
      <w:pPr>
        <w:ind w:left="7275" w:hanging="360"/>
      </w:pPr>
      <w:rPr>
        <w:rFonts w:ascii="Calibri" w:eastAsiaTheme="minorHAnsi" w:hAnsi="Calibri" w:cstheme="minorBidi" w:hint="default"/>
      </w:rPr>
    </w:lvl>
    <w:lvl w:ilvl="1" w:tplc="04090003" w:tentative="1">
      <w:start w:val="1"/>
      <w:numFmt w:val="bullet"/>
      <w:lvlText w:val="o"/>
      <w:lvlJc w:val="left"/>
      <w:pPr>
        <w:ind w:left="7995" w:hanging="360"/>
      </w:pPr>
      <w:rPr>
        <w:rFonts w:ascii="Courier New" w:hAnsi="Courier New" w:cs="Courier New" w:hint="default"/>
      </w:rPr>
    </w:lvl>
    <w:lvl w:ilvl="2" w:tplc="04090005" w:tentative="1">
      <w:start w:val="1"/>
      <w:numFmt w:val="bullet"/>
      <w:lvlText w:val=""/>
      <w:lvlJc w:val="left"/>
      <w:pPr>
        <w:ind w:left="8715" w:hanging="360"/>
      </w:pPr>
      <w:rPr>
        <w:rFonts w:ascii="Wingdings" w:hAnsi="Wingdings" w:hint="default"/>
      </w:rPr>
    </w:lvl>
    <w:lvl w:ilvl="3" w:tplc="04090001" w:tentative="1">
      <w:start w:val="1"/>
      <w:numFmt w:val="bullet"/>
      <w:lvlText w:val=""/>
      <w:lvlJc w:val="left"/>
      <w:pPr>
        <w:ind w:left="9435" w:hanging="360"/>
      </w:pPr>
      <w:rPr>
        <w:rFonts w:ascii="Symbol" w:hAnsi="Symbol" w:hint="default"/>
      </w:rPr>
    </w:lvl>
    <w:lvl w:ilvl="4" w:tplc="04090003" w:tentative="1">
      <w:start w:val="1"/>
      <w:numFmt w:val="bullet"/>
      <w:lvlText w:val="o"/>
      <w:lvlJc w:val="left"/>
      <w:pPr>
        <w:ind w:left="10155" w:hanging="360"/>
      </w:pPr>
      <w:rPr>
        <w:rFonts w:ascii="Courier New" w:hAnsi="Courier New" w:cs="Courier New" w:hint="default"/>
      </w:rPr>
    </w:lvl>
    <w:lvl w:ilvl="5" w:tplc="04090005" w:tentative="1">
      <w:start w:val="1"/>
      <w:numFmt w:val="bullet"/>
      <w:lvlText w:val=""/>
      <w:lvlJc w:val="left"/>
      <w:pPr>
        <w:ind w:left="10875" w:hanging="360"/>
      </w:pPr>
      <w:rPr>
        <w:rFonts w:ascii="Wingdings" w:hAnsi="Wingdings" w:hint="default"/>
      </w:rPr>
    </w:lvl>
    <w:lvl w:ilvl="6" w:tplc="04090001" w:tentative="1">
      <w:start w:val="1"/>
      <w:numFmt w:val="bullet"/>
      <w:lvlText w:val=""/>
      <w:lvlJc w:val="left"/>
      <w:pPr>
        <w:ind w:left="11595" w:hanging="360"/>
      </w:pPr>
      <w:rPr>
        <w:rFonts w:ascii="Symbol" w:hAnsi="Symbol" w:hint="default"/>
      </w:rPr>
    </w:lvl>
    <w:lvl w:ilvl="7" w:tplc="04090003" w:tentative="1">
      <w:start w:val="1"/>
      <w:numFmt w:val="bullet"/>
      <w:lvlText w:val="o"/>
      <w:lvlJc w:val="left"/>
      <w:pPr>
        <w:ind w:left="12315" w:hanging="360"/>
      </w:pPr>
      <w:rPr>
        <w:rFonts w:ascii="Courier New" w:hAnsi="Courier New" w:cs="Courier New" w:hint="default"/>
      </w:rPr>
    </w:lvl>
    <w:lvl w:ilvl="8" w:tplc="04090005" w:tentative="1">
      <w:start w:val="1"/>
      <w:numFmt w:val="bullet"/>
      <w:lvlText w:val=""/>
      <w:lvlJc w:val="left"/>
      <w:pPr>
        <w:ind w:left="13035" w:hanging="360"/>
      </w:pPr>
      <w:rPr>
        <w:rFonts w:ascii="Wingdings" w:hAnsi="Wingdings" w:hint="default"/>
      </w:rPr>
    </w:lvl>
  </w:abstractNum>
  <w:abstractNum w:abstractNumId="1">
    <w:nsid w:val="0E6C6738"/>
    <w:multiLevelType w:val="hybridMultilevel"/>
    <w:tmpl w:val="30FA3136"/>
    <w:lvl w:ilvl="0" w:tplc="1F3CCC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34ABA"/>
    <w:multiLevelType w:val="hybridMultilevel"/>
    <w:tmpl w:val="18FAA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87CC1"/>
    <w:multiLevelType w:val="hybridMultilevel"/>
    <w:tmpl w:val="932A1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B663F"/>
    <w:multiLevelType w:val="hybridMultilevel"/>
    <w:tmpl w:val="03925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65C84"/>
    <w:multiLevelType w:val="hybridMultilevel"/>
    <w:tmpl w:val="FB3AA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24B5F"/>
    <w:multiLevelType w:val="hybridMultilevel"/>
    <w:tmpl w:val="8828E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F64E6"/>
    <w:multiLevelType w:val="hybridMultilevel"/>
    <w:tmpl w:val="97B2F414"/>
    <w:lvl w:ilvl="0" w:tplc="A1280B1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00E34"/>
    <w:multiLevelType w:val="hybridMultilevel"/>
    <w:tmpl w:val="10866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A51F4"/>
    <w:multiLevelType w:val="hybridMultilevel"/>
    <w:tmpl w:val="52B0B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2B75F8"/>
    <w:multiLevelType w:val="hybridMultilevel"/>
    <w:tmpl w:val="B92C71BC"/>
    <w:lvl w:ilvl="0" w:tplc="93AA8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8564D"/>
    <w:multiLevelType w:val="hybridMultilevel"/>
    <w:tmpl w:val="8B908F74"/>
    <w:lvl w:ilvl="0" w:tplc="32A40B7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1216FEF"/>
    <w:multiLevelType w:val="hybridMultilevel"/>
    <w:tmpl w:val="4C48BD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524D51"/>
    <w:multiLevelType w:val="hybridMultilevel"/>
    <w:tmpl w:val="B28E9BD8"/>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nsid w:val="731546EB"/>
    <w:multiLevelType w:val="hybridMultilevel"/>
    <w:tmpl w:val="FCFC1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EB4084"/>
    <w:multiLevelType w:val="hybridMultilevel"/>
    <w:tmpl w:val="6F1867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14"/>
  </w:num>
  <w:num w:numId="6">
    <w:abstractNumId w:val="2"/>
  </w:num>
  <w:num w:numId="7">
    <w:abstractNumId w:val="4"/>
  </w:num>
  <w:num w:numId="8">
    <w:abstractNumId w:val="3"/>
  </w:num>
  <w:num w:numId="9">
    <w:abstractNumId w:val="6"/>
  </w:num>
  <w:num w:numId="10">
    <w:abstractNumId w:val="8"/>
  </w:num>
  <w:num w:numId="11">
    <w:abstractNumId w:val="5"/>
  </w:num>
  <w:num w:numId="12">
    <w:abstractNumId w:val="1"/>
  </w:num>
  <w:num w:numId="13">
    <w:abstractNumId w:val="7"/>
  </w:num>
  <w:num w:numId="14">
    <w:abstractNumId w:val="10"/>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2B41"/>
    <w:rsid w:val="0000063C"/>
    <w:rsid w:val="000068E3"/>
    <w:rsid w:val="0001021F"/>
    <w:rsid w:val="0001604C"/>
    <w:rsid w:val="00017420"/>
    <w:rsid w:val="0001756E"/>
    <w:rsid w:val="00017694"/>
    <w:rsid w:val="00017B99"/>
    <w:rsid w:val="0002230E"/>
    <w:rsid w:val="0002384A"/>
    <w:rsid w:val="0002455A"/>
    <w:rsid w:val="00026AC8"/>
    <w:rsid w:val="00031221"/>
    <w:rsid w:val="00031F37"/>
    <w:rsid w:val="000323FD"/>
    <w:rsid w:val="00033517"/>
    <w:rsid w:val="00034B39"/>
    <w:rsid w:val="000429D7"/>
    <w:rsid w:val="00050CF0"/>
    <w:rsid w:val="00064502"/>
    <w:rsid w:val="0006495E"/>
    <w:rsid w:val="00064F24"/>
    <w:rsid w:val="00070710"/>
    <w:rsid w:val="00071A7D"/>
    <w:rsid w:val="000777D2"/>
    <w:rsid w:val="000821DB"/>
    <w:rsid w:val="000936D2"/>
    <w:rsid w:val="0009442C"/>
    <w:rsid w:val="00096075"/>
    <w:rsid w:val="000B2923"/>
    <w:rsid w:val="000C1BE2"/>
    <w:rsid w:val="000C5D82"/>
    <w:rsid w:val="000D1B9A"/>
    <w:rsid w:val="000D257E"/>
    <w:rsid w:val="000D303E"/>
    <w:rsid w:val="000D4A5A"/>
    <w:rsid w:val="000D5E77"/>
    <w:rsid w:val="000E589A"/>
    <w:rsid w:val="000F147F"/>
    <w:rsid w:val="000F35FA"/>
    <w:rsid w:val="000F3FA7"/>
    <w:rsid w:val="000F7FC1"/>
    <w:rsid w:val="001028D9"/>
    <w:rsid w:val="00103BE1"/>
    <w:rsid w:val="001043B1"/>
    <w:rsid w:val="001075F3"/>
    <w:rsid w:val="0011545A"/>
    <w:rsid w:val="001223B5"/>
    <w:rsid w:val="001224A9"/>
    <w:rsid w:val="00123123"/>
    <w:rsid w:val="0012363A"/>
    <w:rsid w:val="00123707"/>
    <w:rsid w:val="00123E00"/>
    <w:rsid w:val="001241D4"/>
    <w:rsid w:val="0012511C"/>
    <w:rsid w:val="00132D7D"/>
    <w:rsid w:val="00133A00"/>
    <w:rsid w:val="00135141"/>
    <w:rsid w:val="00137A37"/>
    <w:rsid w:val="00137C05"/>
    <w:rsid w:val="001418AB"/>
    <w:rsid w:val="00144AAF"/>
    <w:rsid w:val="00144C39"/>
    <w:rsid w:val="00152A90"/>
    <w:rsid w:val="00156353"/>
    <w:rsid w:val="001571E8"/>
    <w:rsid w:val="001573A6"/>
    <w:rsid w:val="00157A1B"/>
    <w:rsid w:val="00162B51"/>
    <w:rsid w:val="001664EB"/>
    <w:rsid w:val="001773D9"/>
    <w:rsid w:val="00182EB8"/>
    <w:rsid w:val="00186039"/>
    <w:rsid w:val="00195061"/>
    <w:rsid w:val="00196487"/>
    <w:rsid w:val="00197C48"/>
    <w:rsid w:val="001A3321"/>
    <w:rsid w:val="001A5130"/>
    <w:rsid w:val="001A6EC7"/>
    <w:rsid w:val="001B25D0"/>
    <w:rsid w:val="001B6310"/>
    <w:rsid w:val="001B7465"/>
    <w:rsid w:val="001D5EAB"/>
    <w:rsid w:val="001D6993"/>
    <w:rsid w:val="001D7147"/>
    <w:rsid w:val="001E6A9D"/>
    <w:rsid w:val="001F02DA"/>
    <w:rsid w:val="001F4A1C"/>
    <w:rsid w:val="00200533"/>
    <w:rsid w:val="002029E8"/>
    <w:rsid w:val="00202BA4"/>
    <w:rsid w:val="0020315F"/>
    <w:rsid w:val="00205546"/>
    <w:rsid w:val="00216557"/>
    <w:rsid w:val="00216953"/>
    <w:rsid w:val="0022511C"/>
    <w:rsid w:val="00226CDF"/>
    <w:rsid w:val="0022738F"/>
    <w:rsid w:val="002328F4"/>
    <w:rsid w:val="0023426D"/>
    <w:rsid w:val="0023518D"/>
    <w:rsid w:val="00245583"/>
    <w:rsid w:val="0024642A"/>
    <w:rsid w:val="00251723"/>
    <w:rsid w:val="00253B96"/>
    <w:rsid w:val="002557F5"/>
    <w:rsid w:val="002562CB"/>
    <w:rsid w:val="00261C64"/>
    <w:rsid w:val="00265BA2"/>
    <w:rsid w:val="002709B4"/>
    <w:rsid w:val="002718D6"/>
    <w:rsid w:val="00273066"/>
    <w:rsid w:val="00281126"/>
    <w:rsid w:val="002824DE"/>
    <w:rsid w:val="00284AD3"/>
    <w:rsid w:val="00290740"/>
    <w:rsid w:val="002912F9"/>
    <w:rsid w:val="00291369"/>
    <w:rsid w:val="00293EAA"/>
    <w:rsid w:val="00294699"/>
    <w:rsid w:val="00296E51"/>
    <w:rsid w:val="002A2247"/>
    <w:rsid w:val="002A55EC"/>
    <w:rsid w:val="002B0291"/>
    <w:rsid w:val="002B0316"/>
    <w:rsid w:val="002B0D16"/>
    <w:rsid w:val="002B15DC"/>
    <w:rsid w:val="002C167D"/>
    <w:rsid w:val="002C4DA3"/>
    <w:rsid w:val="002C54D5"/>
    <w:rsid w:val="002C5B70"/>
    <w:rsid w:val="002D2DEE"/>
    <w:rsid w:val="002D458C"/>
    <w:rsid w:val="002D690D"/>
    <w:rsid w:val="002E480D"/>
    <w:rsid w:val="002F1840"/>
    <w:rsid w:val="002F2389"/>
    <w:rsid w:val="002F48FD"/>
    <w:rsid w:val="002F7741"/>
    <w:rsid w:val="0030008F"/>
    <w:rsid w:val="00305EAD"/>
    <w:rsid w:val="00307B05"/>
    <w:rsid w:val="00310C64"/>
    <w:rsid w:val="00311D0E"/>
    <w:rsid w:val="00332414"/>
    <w:rsid w:val="0033394E"/>
    <w:rsid w:val="003352C7"/>
    <w:rsid w:val="00335BA9"/>
    <w:rsid w:val="00340AF1"/>
    <w:rsid w:val="00342EE0"/>
    <w:rsid w:val="003441A5"/>
    <w:rsid w:val="0034460E"/>
    <w:rsid w:val="00344CB0"/>
    <w:rsid w:val="003459A9"/>
    <w:rsid w:val="003473A4"/>
    <w:rsid w:val="0034749B"/>
    <w:rsid w:val="003705D1"/>
    <w:rsid w:val="003741CE"/>
    <w:rsid w:val="00377585"/>
    <w:rsid w:val="00377A99"/>
    <w:rsid w:val="00380F4D"/>
    <w:rsid w:val="00385DE6"/>
    <w:rsid w:val="003865B3"/>
    <w:rsid w:val="00386725"/>
    <w:rsid w:val="00390DC6"/>
    <w:rsid w:val="003A09C6"/>
    <w:rsid w:val="003A3917"/>
    <w:rsid w:val="003A43B0"/>
    <w:rsid w:val="003A7091"/>
    <w:rsid w:val="003A71D5"/>
    <w:rsid w:val="003B189E"/>
    <w:rsid w:val="003B2993"/>
    <w:rsid w:val="003B3A86"/>
    <w:rsid w:val="003B792E"/>
    <w:rsid w:val="003C195A"/>
    <w:rsid w:val="003C54E9"/>
    <w:rsid w:val="003C60D0"/>
    <w:rsid w:val="003C7337"/>
    <w:rsid w:val="003E00EE"/>
    <w:rsid w:val="003E087E"/>
    <w:rsid w:val="003E2A6E"/>
    <w:rsid w:val="003E3172"/>
    <w:rsid w:val="003E4B12"/>
    <w:rsid w:val="003E4D24"/>
    <w:rsid w:val="003E6619"/>
    <w:rsid w:val="003F2F77"/>
    <w:rsid w:val="003F53D7"/>
    <w:rsid w:val="003F6A73"/>
    <w:rsid w:val="0040097A"/>
    <w:rsid w:val="00401973"/>
    <w:rsid w:val="004035BE"/>
    <w:rsid w:val="00411E15"/>
    <w:rsid w:val="004152EE"/>
    <w:rsid w:val="00415432"/>
    <w:rsid w:val="00415920"/>
    <w:rsid w:val="0042221A"/>
    <w:rsid w:val="00430B0A"/>
    <w:rsid w:val="0043258A"/>
    <w:rsid w:val="00437A52"/>
    <w:rsid w:val="0044015C"/>
    <w:rsid w:val="00446516"/>
    <w:rsid w:val="00450533"/>
    <w:rsid w:val="0046077B"/>
    <w:rsid w:val="004653E9"/>
    <w:rsid w:val="00472E91"/>
    <w:rsid w:val="00475AFC"/>
    <w:rsid w:val="00480D01"/>
    <w:rsid w:val="00483861"/>
    <w:rsid w:val="0049094A"/>
    <w:rsid w:val="00493211"/>
    <w:rsid w:val="004962D7"/>
    <w:rsid w:val="004A2F52"/>
    <w:rsid w:val="004A54E1"/>
    <w:rsid w:val="004B79FE"/>
    <w:rsid w:val="004C3A6B"/>
    <w:rsid w:val="004C3FC4"/>
    <w:rsid w:val="004C55BB"/>
    <w:rsid w:val="004D0A1A"/>
    <w:rsid w:val="004D68D2"/>
    <w:rsid w:val="004D728E"/>
    <w:rsid w:val="004E43F7"/>
    <w:rsid w:val="004E46E9"/>
    <w:rsid w:val="004E5272"/>
    <w:rsid w:val="004E5A12"/>
    <w:rsid w:val="004F0612"/>
    <w:rsid w:val="004F5AC1"/>
    <w:rsid w:val="004F5D27"/>
    <w:rsid w:val="0050423D"/>
    <w:rsid w:val="005076C1"/>
    <w:rsid w:val="00511BE0"/>
    <w:rsid w:val="00512E2F"/>
    <w:rsid w:val="00516B78"/>
    <w:rsid w:val="00517A51"/>
    <w:rsid w:val="005235CA"/>
    <w:rsid w:val="00524495"/>
    <w:rsid w:val="00525C17"/>
    <w:rsid w:val="005275B0"/>
    <w:rsid w:val="00527843"/>
    <w:rsid w:val="005444B5"/>
    <w:rsid w:val="00546AE9"/>
    <w:rsid w:val="00551CE9"/>
    <w:rsid w:val="00552345"/>
    <w:rsid w:val="00561D21"/>
    <w:rsid w:val="005677CD"/>
    <w:rsid w:val="005801AE"/>
    <w:rsid w:val="00583649"/>
    <w:rsid w:val="0058633E"/>
    <w:rsid w:val="00587495"/>
    <w:rsid w:val="0059073D"/>
    <w:rsid w:val="00593C87"/>
    <w:rsid w:val="00594141"/>
    <w:rsid w:val="00594777"/>
    <w:rsid w:val="005A0297"/>
    <w:rsid w:val="005A0EFF"/>
    <w:rsid w:val="005A2DBC"/>
    <w:rsid w:val="005A606C"/>
    <w:rsid w:val="005B0AF7"/>
    <w:rsid w:val="005B5309"/>
    <w:rsid w:val="005C088A"/>
    <w:rsid w:val="005C24AF"/>
    <w:rsid w:val="005C6A19"/>
    <w:rsid w:val="005C791D"/>
    <w:rsid w:val="005D0816"/>
    <w:rsid w:val="005D56E6"/>
    <w:rsid w:val="005D76AC"/>
    <w:rsid w:val="005E554D"/>
    <w:rsid w:val="005E5645"/>
    <w:rsid w:val="005F1779"/>
    <w:rsid w:val="005F3922"/>
    <w:rsid w:val="005F44B9"/>
    <w:rsid w:val="00600A09"/>
    <w:rsid w:val="006059FD"/>
    <w:rsid w:val="00606BA7"/>
    <w:rsid w:val="00613996"/>
    <w:rsid w:val="00615A73"/>
    <w:rsid w:val="006204FA"/>
    <w:rsid w:val="006226AB"/>
    <w:rsid w:val="00624402"/>
    <w:rsid w:val="0062515F"/>
    <w:rsid w:val="00634036"/>
    <w:rsid w:val="006349F1"/>
    <w:rsid w:val="00636BEA"/>
    <w:rsid w:val="006434C9"/>
    <w:rsid w:val="00646AC7"/>
    <w:rsid w:val="006553DD"/>
    <w:rsid w:val="00660921"/>
    <w:rsid w:val="00663EB5"/>
    <w:rsid w:val="006657B5"/>
    <w:rsid w:val="00665E74"/>
    <w:rsid w:val="00671A5C"/>
    <w:rsid w:val="00671E77"/>
    <w:rsid w:val="006750BD"/>
    <w:rsid w:val="00675107"/>
    <w:rsid w:val="00675178"/>
    <w:rsid w:val="00676BD4"/>
    <w:rsid w:val="006831D0"/>
    <w:rsid w:val="006836FA"/>
    <w:rsid w:val="0068787A"/>
    <w:rsid w:val="00687A17"/>
    <w:rsid w:val="00692908"/>
    <w:rsid w:val="00696C90"/>
    <w:rsid w:val="006A4FD4"/>
    <w:rsid w:val="006B4106"/>
    <w:rsid w:val="006C15AE"/>
    <w:rsid w:val="006C6A1A"/>
    <w:rsid w:val="006D7123"/>
    <w:rsid w:val="006E1655"/>
    <w:rsid w:val="006E1E61"/>
    <w:rsid w:val="006E2587"/>
    <w:rsid w:val="006E4AEB"/>
    <w:rsid w:val="006E6B4A"/>
    <w:rsid w:val="006E7CB6"/>
    <w:rsid w:val="006F0E9D"/>
    <w:rsid w:val="006F4AEC"/>
    <w:rsid w:val="006F66B4"/>
    <w:rsid w:val="00702CCA"/>
    <w:rsid w:val="00703CD7"/>
    <w:rsid w:val="00707CE2"/>
    <w:rsid w:val="007114F1"/>
    <w:rsid w:val="0071291A"/>
    <w:rsid w:val="00722F61"/>
    <w:rsid w:val="0072640D"/>
    <w:rsid w:val="00730325"/>
    <w:rsid w:val="007308A6"/>
    <w:rsid w:val="00732C54"/>
    <w:rsid w:val="00733DC8"/>
    <w:rsid w:val="00740E1A"/>
    <w:rsid w:val="00740FE5"/>
    <w:rsid w:val="007417EE"/>
    <w:rsid w:val="00741816"/>
    <w:rsid w:val="007420D5"/>
    <w:rsid w:val="00745113"/>
    <w:rsid w:val="00750FE9"/>
    <w:rsid w:val="0075120E"/>
    <w:rsid w:val="00751D2B"/>
    <w:rsid w:val="0075696E"/>
    <w:rsid w:val="00756E55"/>
    <w:rsid w:val="00760516"/>
    <w:rsid w:val="00761B87"/>
    <w:rsid w:val="00762BDE"/>
    <w:rsid w:val="00764E41"/>
    <w:rsid w:val="00766E76"/>
    <w:rsid w:val="007706A0"/>
    <w:rsid w:val="007724FA"/>
    <w:rsid w:val="007779B7"/>
    <w:rsid w:val="0078285F"/>
    <w:rsid w:val="00782FEE"/>
    <w:rsid w:val="0078448C"/>
    <w:rsid w:val="0078481D"/>
    <w:rsid w:val="007853AA"/>
    <w:rsid w:val="00786504"/>
    <w:rsid w:val="00791483"/>
    <w:rsid w:val="00794804"/>
    <w:rsid w:val="00794FCE"/>
    <w:rsid w:val="00797C7E"/>
    <w:rsid w:val="007A0C5B"/>
    <w:rsid w:val="007A2ABA"/>
    <w:rsid w:val="007A7CCE"/>
    <w:rsid w:val="007A7EA5"/>
    <w:rsid w:val="007B0D2A"/>
    <w:rsid w:val="007B1E8A"/>
    <w:rsid w:val="007B5CA9"/>
    <w:rsid w:val="007C2190"/>
    <w:rsid w:val="007C2A10"/>
    <w:rsid w:val="007C3B15"/>
    <w:rsid w:val="007C66AB"/>
    <w:rsid w:val="007C7DC3"/>
    <w:rsid w:val="007D14AE"/>
    <w:rsid w:val="007D3B7F"/>
    <w:rsid w:val="007D5E85"/>
    <w:rsid w:val="007D60FE"/>
    <w:rsid w:val="007E10C9"/>
    <w:rsid w:val="007E1B54"/>
    <w:rsid w:val="007E2ACD"/>
    <w:rsid w:val="007E74BE"/>
    <w:rsid w:val="0080477F"/>
    <w:rsid w:val="00816B02"/>
    <w:rsid w:val="008219C4"/>
    <w:rsid w:val="008246D1"/>
    <w:rsid w:val="008258A1"/>
    <w:rsid w:val="00826739"/>
    <w:rsid w:val="00827D2D"/>
    <w:rsid w:val="00831511"/>
    <w:rsid w:val="0084479A"/>
    <w:rsid w:val="00845052"/>
    <w:rsid w:val="00845D13"/>
    <w:rsid w:val="0085299B"/>
    <w:rsid w:val="00855203"/>
    <w:rsid w:val="00855C7F"/>
    <w:rsid w:val="008568AB"/>
    <w:rsid w:val="00856F11"/>
    <w:rsid w:val="00861CE2"/>
    <w:rsid w:val="00864B30"/>
    <w:rsid w:val="008664FB"/>
    <w:rsid w:val="00873527"/>
    <w:rsid w:val="00875E33"/>
    <w:rsid w:val="008777A4"/>
    <w:rsid w:val="00877F79"/>
    <w:rsid w:val="00882812"/>
    <w:rsid w:val="00886789"/>
    <w:rsid w:val="00890C9B"/>
    <w:rsid w:val="00891668"/>
    <w:rsid w:val="008937FB"/>
    <w:rsid w:val="00895265"/>
    <w:rsid w:val="008A2BCF"/>
    <w:rsid w:val="008A3540"/>
    <w:rsid w:val="008A4639"/>
    <w:rsid w:val="008A60C3"/>
    <w:rsid w:val="008A61E6"/>
    <w:rsid w:val="008B2508"/>
    <w:rsid w:val="008C26ED"/>
    <w:rsid w:val="008C29B0"/>
    <w:rsid w:val="008C46F8"/>
    <w:rsid w:val="008D0280"/>
    <w:rsid w:val="008D5DEA"/>
    <w:rsid w:val="008D60B0"/>
    <w:rsid w:val="008E2692"/>
    <w:rsid w:val="008E4FC7"/>
    <w:rsid w:val="008E6014"/>
    <w:rsid w:val="008E6E0B"/>
    <w:rsid w:val="008E71F5"/>
    <w:rsid w:val="008F0A8F"/>
    <w:rsid w:val="008F18BC"/>
    <w:rsid w:val="008F35AF"/>
    <w:rsid w:val="009004E9"/>
    <w:rsid w:val="009029EB"/>
    <w:rsid w:val="00911E29"/>
    <w:rsid w:val="0091230A"/>
    <w:rsid w:val="00914CEB"/>
    <w:rsid w:val="009232A8"/>
    <w:rsid w:val="0092474A"/>
    <w:rsid w:val="009267F2"/>
    <w:rsid w:val="00930588"/>
    <w:rsid w:val="00942540"/>
    <w:rsid w:val="00946CBE"/>
    <w:rsid w:val="00947409"/>
    <w:rsid w:val="00947EB1"/>
    <w:rsid w:val="00950206"/>
    <w:rsid w:val="00957536"/>
    <w:rsid w:val="00960A78"/>
    <w:rsid w:val="00964029"/>
    <w:rsid w:val="00964F38"/>
    <w:rsid w:val="00965397"/>
    <w:rsid w:val="00967D1E"/>
    <w:rsid w:val="00967F3E"/>
    <w:rsid w:val="00971F92"/>
    <w:rsid w:val="009757C4"/>
    <w:rsid w:val="009822BF"/>
    <w:rsid w:val="00982E9F"/>
    <w:rsid w:val="00990C84"/>
    <w:rsid w:val="0099227B"/>
    <w:rsid w:val="009930D7"/>
    <w:rsid w:val="009A2B41"/>
    <w:rsid w:val="009A59B1"/>
    <w:rsid w:val="009A6C76"/>
    <w:rsid w:val="009B1C99"/>
    <w:rsid w:val="009C3220"/>
    <w:rsid w:val="009C79F5"/>
    <w:rsid w:val="009C7B31"/>
    <w:rsid w:val="009D1B27"/>
    <w:rsid w:val="009D4A8F"/>
    <w:rsid w:val="009D7F9D"/>
    <w:rsid w:val="009E0196"/>
    <w:rsid w:val="009E2FEF"/>
    <w:rsid w:val="009F0526"/>
    <w:rsid w:val="009F3C3A"/>
    <w:rsid w:val="009F5E55"/>
    <w:rsid w:val="00A010BE"/>
    <w:rsid w:val="00A069F0"/>
    <w:rsid w:val="00A14676"/>
    <w:rsid w:val="00A22A9D"/>
    <w:rsid w:val="00A353F4"/>
    <w:rsid w:val="00A371E8"/>
    <w:rsid w:val="00A37AB8"/>
    <w:rsid w:val="00A37B18"/>
    <w:rsid w:val="00A42F0C"/>
    <w:rsid w:val="00A45E8B"/>
    <w:rsid w:val="00A503BC"/>
    <w:rsid w:val="00A508DC"/>
    <w:rsid w:val="00A52493"/>
    <w:rsid w:val="00A52D6F"/>
    <w:rsid w:val="00A52EF5"/>
    <w:rsid w:val="00A5421C"/>
    <w:rsid w:val="00A54BD8"/>
    <w:rsid w:val="00A54DF1"/>
    <w:rsid w:val="00A557DF"/>
    <w:rsid w:val="00A6352B"/>
    <w:rsid w:val="00A65928"/>
    <w:rsid w:val="00A65DFB"/>
    <w:rsid w:val="00A7172C"/>
    <w:rsid w:val="00A75A65"/>
    <w:rsid w:val="00A82BB1"/>
    <w:rsid w:val="00A83FA9"/>
    <w:rsid w:val="00A9081F"/>
    <w:rsid w:val="00A926C1"/>
    <w:rsid w:val="00A933ED"/>
    <w:rsid w:val="00A9390E"/>
    <w:rsid w:val="00A93B8C"/>
    <w:rsid w:val="00AA2EA2"/>
    <w:rsid w:val="00AA42F7"/>
    <w:rsid w:val="00AB1B04"/>
    <w:rsid w:val="00AB4964"/>
    <w:rsid w:val="00AB7F9C"/>
    <w:rsid w:val="00AC34CD"/>
    <w:rsid w:val="00AC3623"/>
    <w:rsid w:val="00AC7E7D"/>
    <w:rsid w:val="00AD0332"/>
    <w:rsid w:val="00AD178A"/>
    <w:rsid w:val="00AD4A82"/>
    <w:rsid w:val="00AD4B58"/>
    <w:rsid w:val="00AD740D"/>
    <w:rsid w:val="00AD7EE4"/>
    <w:rsid w:val="00AE0469"/>
    <w:rsid w:val="00AE0FA4"/>
    <w:rsid w:val="00AE2227"/>
    <w:rsid w:val="00AE6C7E"/>
    <w:rsid w:val="00AE7B57"/>
    <w:rsid w:val="00AE7FBB"/>
    <w:rsid w:val="00AF0F98"/>
    <w:rsid w:val="00AF281F"/>
    <w:rsid w:val="00AF52C6"/>
    <w:rsid w:val="00B00982"/>
    <w:rsid w:val="00B04405"/>
    <w:rsid w:val="00B0460B"/>
    <w:rsid w:val="00B05280"/>
    <w:rsid w:val="00B06A95"/>
    <w:rsid w:val="00B12B6B"/>
    <w:rsid w:val="00B1487B"/>
    <w:rsid w:val="00B16422"/>
    <w:rsid w:val="00B213B6"/>
    <w:rsid w:val="00B21F8F"/>
    <w:rsid w:val="00B24BEA"/>
    <w:rsid w:val="00B35F3A"/>
    <w:rsid w:val="00B41D72"/>
    <w:rsid w:val="00B44189"/>
    <w:rsid w:val="00B453BF"/>
    <w:rsid w:val="00B4685D"/>
    <w:rsid w:val="00B47257"/>
    <w:rsid w:val="00B50537"/>
    <w:rsid w:val="00B51249"/>
    <w:rsid w:val="00B527F3"/>
    <w:rsid w:val="00B57673"/>
    <w:rsid w:val="00B60775"/>
    <w:rsid w:val="00B632B4"/>
    <w:rsid w:val="00B66C7E"/>
    <w:rsid w:val="00B74C38"/>
    <w:rsid w:val="00B74CD2"/>
    <w:rsid w:val="00B84338"/>
    <w:rsid w:val="00B843BD"/>
    <w:rsid w:val="00B85C7B"/>
    <w:rsid w:val="00B925EF"/>
    <w:rsid w:val="00B94908"/>
    <w:rsid w:val="00B97393"/>
    <w:rsid w:val="00B977F9"/>
    <w:rsid w:val="00BA2462"/>
    <w:rsid w:val="00BA7EE1"/>
    <w:rsid w:val="00BB594D"/>
    <w:rsid w:val="00BB5B8B"/>
    <w:rsid w:val="00BC0C1A"/>
    <w:rsid w:val="00BC3860"/>
    <w:rsid w:val="00BC46D8"/>
    <w:rsid w:val="00BC76D9"/>
    <w:rsid w:val="00BD0F82"/>
    <w:rsid w:val="00BD31C3"/>
    <w:rsid w:val="00BD3298"/>
    <w:rsid w:val="00BD6D30"/>
    <w:rsid w:val="00BE20A2"/>
    <w:rsid w:val="00BE489C"/>
    <w:rsid w:val="00BE4D44"/>
    <w:rsid w:val="00BE4F78"/>
    <w:rsid w:val="00BE5113"/>
    <w:rsid w:val="00BE563F"/>
    <w:rsid w:val="00BE7831"/>
    <w:rsid w:val="00BF69DA"/>
    <w:rsid w:val="00C23963"/>
    <w:rsid w:val="00C33C34"/>
    <w:rsid w:val="00C3432F"/>
    <w:rsid w:val="00C35537"/>
    <w:rsid w:val="00C36FDC"/>
    <w:rsid w:val="00C371C1"/>
    <w:rsid w:val="00C401BF"/>
    <w:rsid w:val="00C40898"/>
    <w:rsid w:val="00C4293D"/>
    <w:rsid w:val="00C47FB2"/>
    <w:rsid w:val="00C50DD5"/>
    <w:rsid w:val="00C51B69"/>
    <w:rsid w:val="00C53999"/>
    <w:rsid w:val="00C660CE"/>
    <w:rsid w:val="00C662F3"/>
    <w:rsid w:val="00C72AF4"/>
    <w:rsid w:val="00C73F9D"/>
    <w:rsid w:val="00C747C8"/>
    <w:rsid w:val="00C779BF"/>
    <w:rsid w:val="00C82731"/>
    <w:rsid w:val="00C828F1"/>
    <w:rsid w:val="00C82AEA"/>
    <w:rsid w:val="00C84FE5"/>
    <w:rsid w:val="00C92214"/>
    <w:rsid w:val="00C923A0"/>
    <w:rsid w:val="00CA03EF"/>
    <w:rsid w:val="00CA2881"/>
    <w:rsid w:val="00CA3FC8"/>
    <w:rsid w:val="00CB00BE"/>
    <w:rsid w:val="00CC0E8B"/>
    <w:rsid w:val="00CC269E"/>
    <w:rsid w:val="00CC6412"/>
    <w:rsid w:val="00CC65FB"/>
    <w:rsid w:val="00CE0A48"/>
    <w:rsid w:val="00CE0F20"/>
    <w:rsid w:val="00CE10A8"/>
    <w:rsid w:val="00CE1192"/>
    <w:rsid w:val="00CE19F6"/>
    <w:rsid w:val="00CE3E0B"/>
    <w:rsid w:val="00CF702B"/>
    <w:rsid w:val="00D0326B"/>
    <w:rsid w:val="00D046E0"/>
    <w:rsid w:val="00D05A04"/>
    <w:rsid w:val="00D05AF6"/>
    <w:rsid w:val="00D07D26"/>
    <w:rsid w:val="00D14931"/>
    <w:rsid w:val="00D2523D"/>
    <w:rsid w:val="00D26474"/>
    <w:rsid w:val="00D2788D"/>
    <w:rsid w:val="00D33E5F"/>
    <w:rsid w:val="00D35371"/>
    <w:rsid w:val="00D40297"/>
    <w:rsid w:val="00D417E8"/>
    <w:rsid w:val="00D42C22"/>
    <w:rsid w:val="00D43D7D"/>
    <w:rsid w:val="00D47946"/>
    <w:rsid w:val="00D55105"/>
    <w:rsid w:val="00D57FB1"/>
    <w:rsid w:val="00D602DA"/>
    <w:rsid w:val="00D62AFC"/>
    <w:rsid w:val="00D64C08"/>
    <w:rsid w:val="00D6615F"/>
    <w:rsid w:val="00D71697"/>
    <w:rsid w:val="00D72078"/>
    <w:rsid w:val="00D73B8D"/>
    <w:rsid w:val="00D86FC1"/>
    <w:rsid w:val="00D91525"/>
    <w:rsid w:val="00D958D2"/>
    <w:rsid w:val="00DA3CED"/>
    <w:rsid w:val="00DA5D88"/>
    <w:rsid w:val="00DB5B62"/>
    <w:rsid w:val="00DB7EE6"/>
    <w:rsid w:val="00DC0E51"/>
    <w:rsid w:val="00DC1533"/>
    <w:rsid w:val="00DC304F"/>
    <w:rsid w:val="00DC3532"/>
    <w:rsid w:val="00DC3794"/>
    <w:rsid w:val="00DC37F5"/>
    <w:rsid w:val="00DC5258"/>
    <w:rsid w:val="00DD124E"/>
    <w:rsid w:val="00DD1FAF"/>
    <w:rsid w:val="00DD408F"/>
    <w:rsid w:val="00DD4D17"/>
    <w:rsid w:val="00DE11DE"/>
    <w:rsid w:val="00DE24B2"/>
    <w:rsid w:val="00DE28D4"/>
    <w:rsid w:val="00DE3E86"/>
    <w:rsid w:val="00DE423C"/>
    <w:rsid w:val="00DE60DC"/>
    <w:rsid w:val="00DF25B4"/>
    <w:rsid w:val="00DF47EE"/>
    <w:rsid w:val="00E0482B"/>
    <w:rsid w:val="00E0600B"/>
    <w:rsid w:val="00E06BDC"/>
    <w:rsid w:val="00E1318E"/>
    <w:rsid w:val="00E132FB"/>
    <w:rsid w:val="00E21714"/>
    <w:rsid w:val="00E27761"/>
    <w:rsid w:val="00E27DBE"/>
    <w:rsid w:val="00E36A09"/>
    <w:rsid w:val="00E43650"/>
    <w:rsid w:val="00E45DBA"/>
    <w:rsid w:val="00E45E09"/>
    <w:rsid w:val="00E4758B"/>
    <w:rsid w:val="00E5289E"/>
    <w:rsid w:val="00E53E58"/>
    <w:rsid w:val="00E56666"/>
    <w:rsid w:val="00E7611D"/>
    <w:rsid w:val="00E76935"/>
    <w:rsid w:val="00E972E2"/>
    <w:rsid w:val="00EA0416"/>
    <w:rsid w:val="00EA0DBA"/>
    <w:rsid w:val="00EB0BCA"/>
    <w:rsid w:val="00EB1A2B"/>
    <w:rsid w:val="00EB2A41"/>
    <w:rsid w:val="00EB34BF"/>
    <w:rsid w:val="00EC52B1"/>
    <w:rsid w:val="00EC6673"/>
    <w:rsid w:val="00ED13BF"/>
    <w:rsid w:val="00ED2593"/>
    <w:rsid w:val="00ED2C24"/>
    <w:rsid w:val="00ED66A6"/>
    <w:rsid w:val="00EE20B7"/>
    <w:rsid w:val="00EF1DB1"/>
    <w:rsid w:val="00EF369C"/>
    <w:rsid w:val="00F028D6"/>
    <w:rsid w:val="00F07B1B"/>
    <w:rsid w:val="00F10BF9"/>
    <w:rsid w:val="00F12BE9"/>
    <w:rsid w:val="00F2346F"/>
    <w:rsid w:val="00F24BC6"/>
    <w:rsid w:val="00F26546"/>
    <w:rsid w:val="00F3232C"/>
    <w:rsid w:val="00F36A6B"/>
    <w:rsid w:val="00F37498"/>
    <w:rsid w:val="00F374F0"/>
    <w:rsid w:val="00F377E0"/>
    <w:rsid w:val="00F421D5"/>
    <w:rsid w:val="00F43E51"/>
    <w:rsid w:val="00F44353"/>
    <w:rsid w:val="00F45730"/>
    <w:rsid w:val="00F457B0"/>
    <w:rsid w:val="00F50AC7"/>
    <w:rsid w:val="00F56051"/>
    <w:rsid w:val="00F565DF"/>
    <w:rsid w:val="00F57E96"/>
    <w:rsid w:val="00F65195"/>
    <w:rsid w:val="00F71C9E"/>
    <w:rsid w:val="00F72EFD"/>
    <w:rsid w:val="00F72FC7"/>
    <w:rsid w:val="00F73449"/>
    <w:rsid w:val="00F75C42"/>
    <w:rsid w:val="00F76E06"/>
    <w:rsid w:val="00F80C5A"/>
    <w:rsid w:val="00F816AA"/>
    <w:rsid w:val="00F82556"/>
    <w:rsid w:val="00F86E10"/>
    <w:rsid w:val="00F92E00"/>
    <w:rsid w:val="00FA1A4C"/>
    <w:rsid w:val="00FA67C0"/>
    <w:rsid w:val="00FB169F"/>
    <w:rsid w:val="00FB5DDE"/>
    <w:rsid w:val="00FC23BE"/>
    <w:rsid w:val="00FC7E49"/>
    <w:rsid w:val="00FD2448"/>
    <w:rsid w:val="00FD4991"/>
    <w:rsid w:val="00FE21D5"/>
    <w:rsid w:val="00FE294F"/>
    <w:rsid w:val="00FE5E15"/>
    <w:rsid w:val="00FF3E2B"/>
    <w:rsid w:val="00FF4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B41"/>
  </w:style>
  <w:style w:type="paragraph" w:styleId="Footer">
    <w:name w:val="footer"/>
    <w:basedOn w:val="Normal"/>
    <w:link w:val="FooterChar"/>
    <w:uiPriority w:val="99"/>
    <w:unhideWhenUsed/>
    <w:rsid w:val="009A2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B41"/>
  </w:style>
  <w:style w:type="paragraph" w:styleId="ListParagraph">
    <w:name w:val="List Paragraph"/>
    <w:basedOn w:val="Normal"/>
    <w:uiPriority w:val="34"/>
    <w:qFormat/>
    <w:rsid w:val="00947EB1"/>
    <w:pPr>
      <w:ind w:left="720"/>
      <w:contextualSpacing/>
    </w:pPr>
  </w:style>
  <w:style w:type="paragraph" w:styleId="BalloonText">
    <w:name w:val="Balloon Text"/>
    <w:basedOn w:val="Normal"/>
    <w:link w:val="BalloonTextChar"/>
    <w:uiPriority w:val="99"/>
    <w:semiHidden/>
    <w:unhideWhenUsed/>
    <w:rsid w:val="00FE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B41"/>
  </w:style>
  <w:style w:type="paragraph" w:styleId="Footer">
    <w:name w:val="footer"/>
    <w:basedOn w:val="Normal"/>
    <w:link w:val="FooterChar"/>
    <w:uiPriority w:val="99"/>
    <w:unhideWhenUsed/>
    <w:rsid w:val="009A2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B41"/>
  </w:style>
  <w:style w:type="paragraph" w:styleId="ListParagraph">
    <w:name w:val="List Paragraph"/>
    <w:basedOn w:val="Normal"/>
    <w:uiPriority w:val="34"/>
    <w:qFormat/>
    <w:rsid w:val="00947EB1"/>
    <w:pPr>
      <w:ind w:left="720"/>
      <w:contextualSpacing/>
    </w:pPr>
  </w:style>
  <w:style w:type="paragraph" w:styleId="BalloonText">
    <w:name w:val="Balloon Text"/>
    <w:basedOn w:val="Normal"/>
    <w:link w:val="BalloonTextChar"/>
    <w:uiPriority w:val="99"/>
    <w:semiHidden/>
    <w:unhideWhenUsed/>
    <w:rsid w:val="00FE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User</cp:lastModifiedBy>
  <cp:revision>2</cp:revision>
  <cp:lastPrinted>2016-08-19T02:21:00Z</cp:lastPrinted>
  <dcterms:created xsi:type="dcterms:W3CDTF">2016-11-14T07:00:00Z</dcterms:created>
  <dcterms:modified xsi:type="dcterms:W3CDTF">2016-11-14T07:00:00Z</dcterms:modified>
</cp:coreProperties>
</file>